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7B2E4" w14:textId="77777777" w:rsidR="00A374C3" w:rsidRDefault="00B563D0" w:rsidP="00B563D0">
      <w:pPr>
        <w:jc w:val="center"/>
      </w:pPr>
      <w:r>
        <w:rPr>
          <w:noProof/>
        </w:rPr>
        <w:drawing>
          <wp:inline distT="0" distB="0" distL="0" distR="0" wp14:anchorId="3D65084D" wp14:editId="67FC52C7">
            <wp:extent cx="3409950" cy="204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_LegConf_LockUp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2045970"/>
                    </a:xfrm>
                    <a:prstGeom prst="rect">
                      <a:avLst/>
                    </a:prstGeom>
                  </pic:spPr>
                </pic:pic>
              </a:graphicData>
            </a:graphic>
          </wp:inline>
        </w:drawing>
      </w:r>
    </w:p>
    <w:p w14:paraId="516688DB" w14:textId="14C916B4" w:rsidR="0096159C" w:rsidRPr="0096159C" w:rsidRDefault="0096159C" w:rsidP="0096159C">
      <w:pPr>
        <w:rPr>
          <w:iCs/>
          <w:sz w:val="24"/>
          <w:szCs w:val="24"/>
        </w:rPr>
      </w:pPr>
      <w:r w:rsidRPr="0096159C">
        <w:rPr>
          <w:iCs/>
          <w:sz w:val="24"/>
          <w:szCs w:val="24"/>
        </w:rPr>
        <w:t>The 2017 conference will also include a Global Child Health Advocacy Track. All attendees who participate in the track will take part in the overall conference agenda while also learning specific skills and legislative topics relevant to global child health. There will also be networking opportunities for track participants to meet other pediatricians interested in global health, global health partners from other organizations, and congressional staffers focused on foreign affairs.</w:t>
      </w:r>
    </w:p>
    <w:p w14:paraId="3068C68E" w14:textId="2EF25D2D" w:rsidR="009F23C7" w:rsidRPr="0096159C" w:rsidRDefault="00C327B6" w:rsidP="0096159C">
      <w:pPr>
        <w:rPr>
          <w:rFonts w:ascii="Calibri" w:hAnsi="Calibri" w:cs="Calibri"/>
          <w:b/>
          <w:color w:val="000000"/>
        </w:rPr>
      </w:pPr>
      <w:r w:rsidRPr="0096159C">
        <w:rPr>
          <w:rFonts w:ascii="Calibri" w:hAnsi="Calibri" w:cs="Calibri"/>
          <w:color w:val="000000"/>
        </w:rPr>
        <w:t>This scholarship will c</w:t>
      </w:r>
      <w:r w:rsidR="0096159C" w:rsidRPr="0096159C">
        <w:rPr>
          <w:rFonts w:ascii="Calibri" w:hAnsi="Calibri" w:cs="Calibri"/>
          <w:color w:val="000000"/>
        </w:rPr>
        <w:t xml:space="preserve">over the $575 </w:t>
      </w:r>
      <w:r w:rsidR="008840FD">
        <w:rPr>
          <w:rFonts w:ascii="Calibri" w:hAnsi="Calibri" w:cs="Calibri"/>
          <w:color w:val="000000"/>
        </w:rPr>
        <w:t>conference</w:t>
      </w:r>
      <w:r w:rsidR="0096159C" w:rsidRPr="0096159C">
        <w:rPr>
          <w:rFonts w:ascii="Calibri" w:hAnsi="Calibri" w:cs="Calibri"/>
          <w:color w:val="000000"/>
        </w:rPr>
        <w:t xml:space="preserve"> </w:t>
      </w:r>
      <w:r w:rsidR="00666A99">
        <w:rPr>
          <w:rFonts w:ascii="Calibri" w:hAnsi="Calibri" w:cs="Calibri"/>
          <w:color w:val="000000"/>
        </w:rPr>
        <w:t>fee</w:t>
      </w:r>
      <w:r w:rsidR="0096159C" w:rsidRPr="0096159C">
        <w:rPr>
          <w:rFonts w:ascii="Calibri" w:hAnsi="Calibri" w:cs="Calibri"/>
          <w:color w:val="000000"/>
        </w:rPr>
        <w:t xml:space="preserve"> and provides a $500 stipend to cover travel and hotel expenses</w:t>
      </w:r>
      <w:r w:rsidR="00581D1E" w:rsidRPr="0096159C">
        <w:rPr>
          <w:rFonts w:ascii="Calibri" w:hAnsi="Calibri" w:cs="Calibri"/>
          <w:color w:val="000000"/>
        </w:rPr>
        <w:t>.</w:t>
      </w:r>
    </w:p>
    <w:p w14:paraId="3E960263" w14:textId="336AFDDB" w:rsidR="009F23C7" w:rsidRPr="0096159C" w:rsidRDefault="009F23C7" w:rsidP="009F23C7">
      <w:pPr>
        <w:rPr>
          <w:rFonts w:ascii="Calibri" w:hAnsi="Calibri" w:cs="Calibri"/>
          <w:bCs/>
        </w:rPr>
      </w:pPr>
      <w:r w:rsidRPr="009F23C7">
        <w:rPr>
          <w:rFonts w:ascii="Calibri" w:hAnsi="Calibri" w:cs="Calibri"/>
          <w:b/>
          <w:color w:val="000000"/>
        </w:rPr>
        <w:t>Deadline</w:t>
      </w:r>
      <w:r>
        <w:rPr>
          <w:rFonts w:ascii="Calibri" w:hAnsi="Calibri" w:cs="Calibri"/>
          <w:b/>
          <w:color w:val="000000"/>
        </w:rPr>
        <w:t xml:space="preserve"> to apply</w:t>
      </w:r>
      <w:r w:rsidRPr="009F23C7">
        <w:rPr>
          <w:rFonts w:ascii="Calibri" w:hAnsi="Calibri" w:cs="Calibri"/>
          <w:b/>
          <w:color w:val="000000"/>
        </w:rPr>
        <w:t xml:space="preserve">: </w:t>
      </w:r>
      <w:r w:rsidR="0096159C">
        <w:rPr>
          <w:rFonts w:ascii="Calibri" w:hAnsi="Calibri" w:cs="Calibri"/>
          <w:bCs/>
        </w:rPr>
        <w:t xml:space="preserve">Please complete the following questions and submit your application to </w:t>
      </w:r>
      <w:hyperlink r:id="rId9" w:history="1">
        <w:r w:rsidR="0096159C" w:rsidRPr="00955D0A">
          <w:rPr>
            <w:rStyle w:val="Hyperlink"/>
            <w:rFonts w:ascii="Calibri" w:hAnsi="Calibri" w:cs="Calibri"/>
            <w:bCs/>
          </w:rPr>
          <w:t>LegislativeConference@aap.org</w:t>
        </w:r>
      </w:hyperlink>
      <w:r w:rsidR="0096159C">
        <w:rPr>
          <w:rFonts w:ascii="Calibri" w:hAnsi="Calibri" w:cs="Calibri"/>
          <w:bCs/>
        </w:rPr>
        <w:t xml:space="preserve"> by </w:t>
      </w:r>
      <w:r w:rsidR="007056DC">
        <w:rPr>
          <w:rFonts w:ascii="Calibri" w:hAnsi="Calibri" w:cs="Calibri"/>
          <w:b/>
          <w:iCs/>
          <w:color w:val="0073CF"/>
        </w:rPr>
        <w:t>Tuesday</w:t>
      </w:r>
      <w:bookmarkStart w:id="0" w:name="_GoBack"/>
      <w:bookmarkEnd w:id="0"/>
      <w:r w:rsidR="0096159C">
        <w:rPr>
          <w:rFonts w:ascii="Calibri" w:hAnsi="Calibri" w:cs="Calibri"/>
          <w:b/>
          <w:iCs/>
          <w:color w:val="0073CF"/>
        </w:rPr>
        <w:t>, January 31, 2017</w:t>
      </w:r>
    </w:p>
    <w:p w14:paraId="7281297A" w14:textId="77777777" w:rsidR="00B563D0" w:rsidRPr="006247BA" w:rsidRDefault="00B563D0" w:rsidP="00B563D0">
      <w:pPr>
        <w:pBdr>
          <w:top w:val="single" w:sz="4" w:space="1" w:color="auto"/>
          <w:left w:val="single" w:sz="4" w:space="4" w:color="auto"/>
          <w:bottom w:val="single" w:sz="4" w:space="0" w:color="auto"/>
          <w:right w:val="single" w:sz="4" w:space="4" w:color="auto"/>
        </w:pBdr>
        <w:shd w:val="clear" w:color="auto" w:fill="E7E6E6" w:themeFill="background2"/>
        <w:rPr>
          <w:rFonts w:ascii="Calibri" w:eastAsia="Times New Roman" w:hAnsi="Calibri" w:cs="Calibri"/>
          <w:b/>
          <w:iCs/>
          <w:color w:val="B71234"/>
        </w:rPr>
      </w:pPr>
      <w:r w:rsidRPr="006247BA">
        <w:rPr>
          <w:rFonts w:ascii="Calibri" w:eastAsia="Times New Roman" w:hAnsi="Calibri" w:cs="Calibri"/>
          <w:b/>
          <w:iCs/>
          <w:color w:val="B71234"/>
        </w:rPr>
        <w:t>Applicant information</w:t>
      </w:r>
    </w:p>
    <w:p w14:paraId="60212D72" w14:textId="77777777" w:rsidR="00B563D0" w:rsidRPr="00B563D0" w:rsidRDefault="00B563D0" w:rsidP="00B563D0">
      <w:pPr>
        <w:rPr>
          <w:b/>
        </w:rPr>
      </w:pPr>
      <w:r w:rsidRPr="00B563D0">
        <w:rPr>
          <w:b/>
        </w:rPr>
        <w:t>Name:</w:t>
      </w:r>
    </w:p>
    <w:p w14:paraId="73D95FA1" w14:textId="77777777" w:rsidR="00B563D0" w:rsidRDefault="00B563D0" w:rsidP="00B563D0">
      <w:pPr>
        <w:rPr>
          <w:b/>
        </w:rPr>
      </w:pPr>
      <w:r w:rsidRPr="00B563D0">
        <w:rPr>
          <w:b/>
        </w:rPr>
        <w:t>Email:</w:t>
      </w:r>
    </w:p>
    <w:p w14:paraId="75368EEF" w14:textId="77777777" w:rsidR="00B563D0" w:rsidRDefault="00B563D0" w:rsidP="00B563D0">
      <w:pPr>
        <w:rPr>
          <w:b/>
        </w:rPr>
      </w:pPr>
      <w:r>
        <w:rPr>
          <w:b/>
        </w:rPr>
        <w:t>AAP member ID:</w:t>
      </w:r>
    </w:p>
    <w:p w14:paraId="491652F2" w14:textId="77777777" w:rsidR="001B455E" w:rsidRDefault="001B455E" w:rsidP="00B563D0">
      <w:pPr>
        <w:rPr>
          <w:b/>
        </w:rPr>
      </w:pPr>
      <w:r>
        <w:rPr>
          <w:b/>
        </w:rPr>
        <w:t>City/state:</w:t>
      </w:r>
    </w:p>
    <w:p w14:paraId="7878EBF2" w14:textId="77777777" w:rsidR="00B563D0" w:rsidRDefault="00B563D0" w:rsidP="00B563D0">
      <w:pPr>
        <w:rPr>
          <w:b/>
        </w:rPr>
      </w:pPr>
      <w:r>
        <w:rPr>
          <w:b/>
        </w:rPr>
        <w:t>Title/institutional affiliation:</w:t>
      </w:r>
    </w:p>
    <w:p w14:paraId="12A741AA" w14:textId="77777777" w:rsidR="00B563D0" w:rsidRDefault="00B563D0" w:rsidP="00B563D0">
      <w:pPr>
        <w:rPr>
          <w:b/>
        </w:rPr>
      </w:pPr>
      <w:r>
        <w:rPr>
          <w:b/>
        </w:rPr>
        <w:t>Training status (please check one):</w:t>
      </w:r>
    </w:p>
    <w:p w14:paraId="358EE522" w14:textId="77777777" w:rsidR="00B563D0" w:rsidRPr="00B563D0" w:rsidRDefault="00B563D0" w:rsidP="00B563D0">
      <w:r w:rsidRPr="00B563D0">
        <w:t>Medical student:</w:t>
      </w:r>
    </w:p>
    <w:p w14:paraId="45F9230A" w14:textId="77777777" w:rsidR="00B563D0" w:rsidRPr="00B563D0" w:rsidRDefault="00B563D0" w:rsidP="00B563D0">
      <w:r w:rsidRPr="00B563D0">
        <w:t>Resident:</w:t>
      </w:r>
    </w:p>
    <w:p w14:paraId="01C220BC" w14:textId="77777777" w:rsidR="00B563D0" w:rsidRPr="00B563D0" w:rsidRDefault="00B563D0" w:rsidP="00B563D0">
      <w:r w:rsidRPr="00B563D0">
        <w:t>Fellow</w:t>
      </w:r>
      <w:r w:rsidR="002E6FFC">
        <w:t>ship Trainee</w:t>
      </w:r>
      <w:r w:rsidRPr="00B563D0">
        <w:t>:</w:t>
      </w:r>
    </w:p>
    <w:p w14:paraId="0F6E8792" w14:textId="77777777" w:rsidR="005F1DAE" w:rsidRDefault="00840B8F" w:rsidP="00B563D0">
      <w:r>
        <w:t xml:space="preserve">Early-Career </w:t>
      </w:r>
      <w:r w:rsidR="00B563D0" w:rsidRPr="00B563D0">
        <w:t>Physician</w:t>
      </w:r>
      <w:r>
        <w:t xml:space="preserve"> (in your first 10 years of practice)</w:t>
      </w:r>
      <w:r w:rsidR="00B563D0" w:rsidRPr="00B563D0">
        <w:t>:</w:t>
      </w:r>
      <w:r>
        <w:t xml:space="preserve"> </w:t>
      </w:r>
    </w:p>
    <w:p w14:paraId="1E539328" w14:textId="77777777" w:rsidR="00B563D0" w:rsidRPr="00B563D0" w:rsidRDefault="002E6FFC" w:rsidP="00B563D0">
      <w:r>
        <w:t>Practicing Pediatrician</w:t>
      </w:r>
      <w:r w:rsidR="00840B8F">
        <w:t xml:space="preserve">: </w:t>
      </w:r>
    </w:p>
    <w:p w14:paraId="074128F8" w14:textId="77777777" w:rsidR="00B563D0" w:rsidRDefault="00B563D0" w:rsidP="00B563D0">
      <w:pPr>
        <w:rPr>
          <w:b/>
        </w:rPr>
      </w:pPr>
      <w:r>
        <w:rPr>
          <w:b/>
        </w:rPr>
        <w:t>If medical student, academic institution:</w:t>
      </w:r>
    </w:p>
    <w:p w14:paraId="69CD77DA" w14:textId="77777777" w:rsidR="00B563D0" w:rsidRDefault="00B563D0" w:rsidP="00B563D0">
      <w:pPr>
        <w:rPr>
          <w:b/>
        </w:rPr>
      </w:pPr>
      <w:r>
        <w:rPr>
          <w:b/>
        </w:rPr>
        <w:t>If resident or fellow</w:t>
      </w:r>
      <w:r w:rsidR="001477E1">
        <w:rPr>
          <w:b/>
        </w:rPr>
        <w:t>ship trainee</w:t>
      </w:r>
      <w:r>
        <w:rPr>
          <w:b/>
        </w:rPr>
        <w:t>, residency/fellowship program:</w:t>
      </w:r>
    </w:p>
    <w:p w14:paraId="644C68A9" w14:textId="77777777" w:rsidR="0096159C" w:rsidRDefault="00B563D0" w:rsidP="00B563D0">
      <w:pPr>
        <w:rPr>
          <w:b/>
        </w:rPr>
      </w:pPr>
      <w:r>
        <w:rPr>
          <w:b/>
        </w:rPr>
        <w:t>If physician, AAP chapter:</w:t>
      </w:r>
    </w:p>
    <w:p w14:paraId="0A7BC429" w14:textId="1D01ACBC" w:rsidR="00B563D0" w:rsidRDefault="00840B8F" w:rsidP="00B563D0">
      <w:pPr>
        <w:rPr>
          <w:b/>
        </w:rPr>
      </w:pPr>
      <w:r>
        <w:rPr>
          <w:b/>
        </w:rPr>
        <w:br/>
      </w:r>
      <w:r w:rsidR="00B563D0">
        <w:rPr>
          <w:b/>
        </w:rPr>
        <w:t xml:space="preserve">By checking here, </w:t>
      </w:r>
      <w:r w:rsidR="00B563D0" w:rsidRPr="00FC60FA">
        <w:rPr>
          <w:b/>
        </w:rPr>
        <w:t>I</w:t>
      </w:r>
      <w:r w:rsidR="00B563D0">
        <w:rPr>
          <w:b/>
        </w:rPr>
        <w:t xml:space="preserve"> indicate that I</w:t>
      </w:r>
      <w:r w:rsidR="00B563D0" w:rsidRPr="00FC60FA">
        <w:rPr>
          <w:b/>
        </w:rPr>
        <w:t xml:space="preserve"> have cleared my calendar and if awarded this scholarship, I will be able to attend Legislative Conference in Washington, DC</w:t>
      </w:r>
      <w:r w:rsidR="00840722">
        <w:rPr>
          <w:b/>
        </w:rPr>
        <w:t>,</w:t>
      </w:r>
      <w:r w:rsidR="00B563D0" w:rsidRPr="00FC60FA">
        <w:rPr>
          <w:b/>
        </w:rPr>
        <w:t xml:space="preserve"> </w:t>
      </w:r>
      <w:r w:rsidR="00864883">
        <w:rPr>
          <w:b/>
        </w:rPr>
        <w:t>April 23 – 25, 2017</w:t>
      </w:r>
      <w:r w:rsidR="00B563D0">
        <w:rPr>
          <w:b/>
        </w:rPr>
        <w:t xml:space="preserve">: </w:t>
      </w:r>
      <w:r w:rsidR="00B563D0" w:rsidRPr="00FC60FA">
        <w:rPr>
          <w:b/>
        </w:rPr>
        <w:t xml:space="preserve"> </w:t>
      </w:r>
      <w:r>
        <w:rPr>
          <w:b/>
        </w:rPr>
        <w:br/>
      </w:r>
    </w:p>
    <w:p w14:paraId="75A02D95" w14:textId="77777777" w:rsidR="0096159C" w:rsidRPr="00687B23" w:rsidRDefault="0096159C" w:rsidP="00B563D0">
      <w:pPr>
        <w:rPr>
          <w:b/>
        </w:rPr>
      </w:pPr>
    </w:p>
    <w:p w14:paraId="492103D4" w14:textId="77777777" w:rsidR="00B563D0" w:rsidRPr="006247BA" w:rsidRDefault="00B563D0" w:rsidP="00B563D0">
      <w:pPr>
        <w:pBdr>
          <w:top w:val="single" w:sz="4" w:space="1" w:color="auto"/>
          <w:left w:val="single" w:sz="4" w:space="4" w:color="auto"/>
          <w:bottom w:val="single" w:sz="4" w:space="1" w:color="auto"/>
          <w:right w:val="single" w:sz="4" w:space="4" w:color="auto"/>
        </w:pBdr>
        <w:shd w:val="clear" w:color="auto" w:fill="E7E6E6" w:themeFill="background2"/>
        <w:rPr>
          <w:rFonts w:ascii="Calibri" w:eastAsia="Times New Roman" w:hAnsi="Calibri" w:cs="Calibri"/>
          <w:b/>
          <w:iCs/>
          <w:color w:val="B71234"/>
        </w:rPr>
      </w:pPr>
      <w:r w:rsidRPr="00B563D0">
        <w:rPr>
          <w:b/>
        </w:rPr>
        <w:t xml:space="preserve"> </w:t>
      </w:r>
      <w:r w:rsidRPr="006247BA">
        <w:rPr>
          <w:rFonts w:ascii="Calibri" w:eastAsia="Times New Roman" w:hAnsi="Calibri" w:cs="Calibri"/>
          <w:b/>
          <w:iCs/>
          <w:color w:val="B71234"/>
        </w:rPr>
        <w:t>Scholarship questions (all applicants must complete the questions)</w:t>
      </w:r>
    </w:p>
    <w:p w14:paraId="129CB8EE" w14:textId="7305D42C" w:rsidR="00B563D0" w:rsidRDefault="00B563D0" w:rsidP="00B563D0">
      <w:pPr>
        <w:rPr>
          <w:b/>
        </w:rPr>
      </w:pPr>
      <w:r>
        <w:rPr>
          <w:b/>
        </w:rPr>
        <w:t xml:space="preserve">Describe your interest in </w:t>
      </w:r>
      <w:r w:rsidR="0096159C">
        <w:rPr>
          <w:b/>
        </w:rPr>
        <w:t xml:space="preserve">global child health </w:t>
      </w:r>
      <w:r>
        <w:rPr>
          <w:b/>
        </w:rPr>
        <w:t>advocacy (250 words or less):</w:t>
      </w:r>
    </w:p>
    <w:p w14:paraId="216F3EEE" w14:textId="77777777" w:rsidR="00B563D0" w:rsidRDefault="00B563D0" w:rsidP="00B563D0">
      <w:pPr>
        <w:rPr>
          <w:b/>
        </w:rPr>
      </w:pPr>
    </w:p>
    <w:p w14:paraId="43CDFA57" w14:textId="77777777" w:rsidR="00B563D0" w:rsidRDefault="00B563D0" w:rsidP="00B563D0">
      <w:pPr>
        <w:rPr>
          <w:b/>
        </w:rPr>
      </w:pPr>
    </w:p>
    <w:p w14:paraId="5009B931" w14:textId="1B780206" w:rsidR="00B563D0" w:rsidRDefault="00B563D0" w:rsidP="00B563D0">
      <w:pPr>
        <w:rPr>
          <w:b/>
        </w:rPr>
      </w:pPr>
    </w:p>
    <w:p w14:paraId="65F26928" w14:textId="1FB92097" w:rsidR="0096159C" w:rsidRDefault="0096159C" w:rsidP="00B563D0">
      <w:pPr>
        <w:rPr>
          <w:b/>
        </w:rPr>
      </w:pPr>
    </w:p>
    <w:p w14:paraId="1C23FA67" w14:textId="2B4A0814" w:rsidR="0096159C" w:rsidRDefault="0096159C" w:rsidP="00B563D0">
      <w:pPr>
        <w:rPr>
          <w:b/>
        </w:rPr>
      </w:pPr>
    </w:p>
    <w:p w14:paraId="5224A5C1" w14:textId="62F7C9AF" w:rsidR="0096159C" w:rsidRDefault="0096159C" w:rsidP="00B563D0">
      <w:pPr>
        <w:rPr>
          <w:b/>
        </w:rPr>
      </w:pPr>
    </w:p>
    <w:p w14:paraId="01D538AC" w14:textId="14C3B9F6" w:rsidR="0096159C" w:rsidRDefault="0096159C" w:rsidP="00B563D0">
      <w:pPr>
        <w:rPr>
          <w:b/>
        </w:rPr>
      </w:pPr>
    </w:p>
    <w:p w14:paraId="2012619F" w14:textId="77777777" w:rsidR="00B563D0" w:rsidRDefault="00B563D0" w:rsidP="00B563D0">
      <w:pPr>
        <w:rPr>
          <w:b/>
        </w:rPr>
      </w:pPr>
      <w:r>
        <w:rPr>
          <w:b/>
        </w:rPr>
        <w:t>What advocacy training have you received through the national AAP or from your AAP chapter? (100 words or less)</w:t>
      </w:r>
    </w:p>
    <w:p w14:paraId="7C37DBE9" w14:textId="77777777" w:rsidR="00B563D0" w:rsidRDefault="00B563D0" w:rsidP="00B563D0">
      <w:pPr>
        <w:rPr>
          <w:b/>
        </w:rPr>
      </w:pPr>
    </w:p>
    <w:p w14:paraId="05FC80F8" w14:textId="77777777" w:rsidR="00B563D0" w:rsidRDefault="00B563D0" w:rsidP="00B563D0">
      <w:pPr>
        <w:rPr>
          <w:b/>
        </w:rPr>
      </w:pPr>
    </w:p>
    <w:p w14:paraId="42EC5F5E" w14:textId="612855BE" w:rsidR="00B563D0" w:rsidRDefault="00B563D0" w:rsidP="00B563D0">
      <w:pPr>
        <w:rPr>
          <w:b/>
        </w:rPr>
      </w:pPr>
    </w:p>
    <w:p w14:paraId="3ACCD3C3" w14:textId="50F506D8" w:rsidR="0096159C" w:rsidRDefault="0096159C" w:rsidP="00B563D0">
      <w:pPr>
        <w:rPr>
          <w:b/>
        </w:rPr>
      </w:pPr>
    </w:p>
    <w:p w14:paraId="078BDBB2" w14:textId="77777777" w:rsidR="0096159C" w:rsidRDefault="0096159C" w:rsidP="00B563D0">
      <w:pPr>
        <w:rPr>
          <w:b/>
        </w:rPr>
      </w:pPr>
    </w:p>
    <w:p w14:paraId="0113789C" w14:textId="77777777" w:rsidR="00B563D0" w:rsidRDefault="00B563D0" w:rsidP="00B563D0">
      <w:pPr>
        <w:rPr>
          <w:b/>
        </w:rPr>
      </w:pPr>
      <w:r>
        <w:rPr>
          <w:b/>
        </w:rPr>
        <w:t>Explain your commitment to parlaying what you learn during Legislative Conference into action when you return home: (250 words or less)</w:t>
      </w:r>
    </w:p>
    <w:p w14:paraId="6306BBE1" w14:textId="77777777" w:rsidR="00B563D0" w:rsidRDefault="00B563D0" w:rsidP="00B563D0">
      <w:pPr>
        <w:rPr>
          <w:b/>
        </w:rPr>
      </w:pPr>
    </w:p>
    <w:p w14:paraId="1462A452" w14:textId="592C616A" w:rsidR="00B563D0" w:rsidRDefault="00B563D0" w:rsidP="00B563D0">
      <w:pPr>
        <w:rPr>
          <w:b/>
        </w:rPr>
      </w:pPr>
    </w:p>
    <w:p w14:paraId="16A2123A" w14:textId="62A1F211" w:rsidR="0096159C" w:rsidRDefault="0096159C" w:rsidP="00B563D0">
      <w:pPr>
        <w:rPr>
          <w:b/>
        </w:rPr>
      </w:pPr>
    </w:p>
    <w:p w14:paraId="2746AD37" w14:textId="140FC8AC" w:rsidR="00B563D0" w:rsidRDefault="00B563D0" w:rsidP="00B563D0">
      <w:pPr>
        <w:rPr>
          <w:b/>
        </w:rPr>
      </w:pPr>
    </w:p>
    <w:p w14:paraId="5D6FDF23" w14:textId="77777777" w:rsidR="00B563D0" w:rsidRDefault="00B563D0" w:rsidP="00B563D0">
      <w:pPr>
        <w:rPr>
          <w:b/>
        </w:rPr>
      </w:pPr>
      <w:r>
        <w:rPr>
          <w:b/>
        </w:rPr>
        <w:t>How will you partner</w:t>
      </w:r>
      <w:r w:rsidR="003B451E">
        <w:rPr>
          <w:b/>
        </w:rPr>
        <w:t xml:space="preserve"> with your chapter and/or training</w:t>
      </w:r>
      <w:r>
        <w:rPr>
          <w:b/>
        </w:rPr>
        <w:t xml:space="preserve"> program in these efforts? (250 words or less)</w:t>
      </w:r>
    </w:p>
    <w:p w14:paraId="27D0187C" w14:textId="77777777" w:rsidR="00B563D0" w:rsidRPr="00B563D0" w:rsidRDefault="00B563D0" w:rsidP="00B563D0">
      <w:pPr>
        <w:rPr>
          <w:b/>
        </w:rPr>
      </w:pPr>
    </w:p>
    <w:p w14:paraId="55ACD9E7" w14:textId="6099C909" w:rsidR="0096159C" w:rsidRDefault="0096159C" w:rsidP="00B563D0"/>
    <w:p w14:paraId="06C246CC" w14:textId="77777777" w:rsidR="0096159C" w:rsidRDefault="0096159C" w:rsidP="00B563D0"/>
    <w:p w14:paraId="53364F85" w14:textId="65959215" w:rsidR="0096159C" w:rsidRDefault="0096159C" w:rsidP="00B563D0"/>
    <w:p w14:paraId="361217A1" w14:textId="6F2159D2" w:rsidR="0096159C" w:rsidRDefault="0096159C" w:rsidP="00B563D0"/>
    <w:p w14:paraId="6D7FC16D" w14:textId="77777777" w:rsidR="0096159C" w:rsidRDefault="0096159C" w:rsidP="00B563D0"/>
    <w:p w14:paraId="0995DD10" w14:textId="77777777" w:rsidR="00B563D0" w:rsidRDefault="00B563D0" w:rsidP="00B563D0">
      <w:pPr>
        <w:pBdr>
          <w:bottom w:val="single" w:sz="12" w:space="1" w:color="auto"/>
        </w:pBdr>
        <w:rPr>
          <w:rFonts w:ascii="Calibri" w:eastAsia="Times New Roman" w:hAnsi="Calibri" w:cs="Calibri"/>
          <w:b/>
          <w:iCs/>
          <w:color w:val="0073CF"/>
        </w:rPr>
      </w:pPr>
    </w:p>
    <w:p w14:paraId="554E717F" w14:textId="586FEADD" w:rsidR="00735F2A" w:rsidRDefault="00B563D0" w:rsidP="00B563D0">
      <w:r w:rsidRPr="00BF5C38">
        <w:rPr>
          <w:rFonts w:ascii="Calibri" w:hAnsi="Calibri" w:cs="Calibri"/>
          <w:b/>
          <w:iCs/>
          <w:color w:val="B71234"/>
        </w:rPr>
        <w:t xml:space="preserve">Please note: </w:t>
      </w:r>
      <w:r w:rsidR="0096159C">
        <w:t>The</w:t>
      </w:r>
      <w:r>
        <w:t xml:space="preserve"> Legislative Conference Scholarship Review Committee reserves the right to ensure applicants repre</w:t>
      </w:r>
      <w:r w:rsidR="00735F2A">
        <w:t xml:space="preserve">sent a diverse geographic range. </w:t>
      </w:r>
    </w:p>
    <w:sectPr w:rsidR="00735F2A" w:rsidSect="00840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6F"/>
    <w:multiLevelType w:val="hybridMultilevel"/>
    <w:tmpl w:val="735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40D42"/>
    <w:multiLevelType w:val="hybridMultilevel"/>
    <w:tmpl w:val="73A4DD0A"/>
    <w:lvl w:ilvl="0" w:tplc="8FBA4BF6">
      <w:start w:val="1"/>
      <w:numFmt w:val="decimal"/>
      <w:lvlText w:val="%1)"/>
      <w:lvlJc w:val="left"/>
      <w:pPr>
        <w:tabs>
          <w:tab w:val="num" w:pos="720"/>
        </w:tabs>
        <w:ind w:left="720" w:hanging="360"/>
      </w:pPr>
      <w:rPr>
        <w:rFonts w:cs="Times New Roman" w:hint="default"/>
        <w:b/>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D0"/>
    <w:rsid w:val="00114DF1"/>
    <w:rsid w:val="0013444C"/>
    <w:rsid w:val="001477E1"/>
    <w:rsid w:val="001B455E"/>
    <w:rsid w:val="00232A64"/>
    <w:rsid w:val="002E6FFC"/>
    <w:rsid w:val="00302220"/>
    <w:rsid w:val="003B451E"/>
    <w:rsid w:val="00534F24"/>
    <w:rsid w:val="00581D1E"/>
    <w:rsid w:val="005F1DAE"/>
    <w:rsid w:val="005F3778"/>
    <w:rsid w:val="006657D0"/>
    <w:rsid w:val="00666A99"/>
    <w:rsid w:val="007056DC"/>
    <w:rsid w:val="00735F2A"/>
    <w:rsid w:val="0083341B"/>
    <w:rsid w:val="00840722"/>
    <w:rsid w:val="00840B8F"/>
    <w:rsid w:val="00864883"/>
    <w:rsid w:val="008840FD"/>
    <w:rsid w:val="00896013"/>
    <w:rsid w:val="00920FEE"/>
    <w:rsid w:val="0096159C"/>
    <w:rsid w:val="009D122C"/>
    <w:rsid w:val="009E48C6"/>
    <w:rsid w:val="009F23C7"/>
    <w:rsid w:val="00A058DE"/>
    <w:rsid w:val="00A17850"/>
    <w:rsid w:val="00A55E15"/>
    <w:rsid w:val="00B0274C"/>
    <w:rsid w:val="00B563D0"/>
    <w:rsid w:val="00C327B6"/>
    <w:rsid w:val="00C47165"/>
    <w:rsid w:val="00C824EE"/>
    <w:rsid w:val="00CF5D5E"/>
    <w:rsid w:val="00D80228"/>
    <w:rsid w:val="00E1597E"/>
    <w:rsid w:val="00E31DF9"/>
    <w:rsid w:val="00E52E1F"/>
    <w:rsid w:val="00E72C0B"/>
    <w:rsid w:val="00E8064D"/>
    <w:rsid w:val="00FD300F"/>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5985"/>
  <w15:chartTrackingRefBased/>
  <w15:docId w15:val="{CF78B1B5-076C-4645-8AE2-7CF52E98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3D0"/>
    <w:rPr>
      <w:color w:val="0563C1" w:themeColor="hyperlink"/>
      <w:u w:val="single"/>
    </w:rPr>
  </w:style>
  <w:style w:type="paragraph" w:styleId="ListParagraph">
    <w:name w:val="List Paragraph"/>
    <w:basedOn w:val="Normal"/>
    <w:uiPriority w:val="34"/>
    <w:qFormat/>
    <w:rsid w:val="00C327B6"/>
    <w:pPr>
      <w:ind w:left="720"/>
      <w:contextualSpacing/>
    </w:pPr>
  </w:style>
  <w:style w:type="character" w:styleId="CommentReference">
    <w:name w:val="annotation reference"/>
    <w:basedOn w:val="DefaultParagraphFont"/>
    <w:uiPriority w:val="99"/>
    <w:semiHidden/>
    <w:unhideWhenUsed/>
    <w:rsid w:val="00C327B6"/>
    <w:rPr>
      <w:sz w:val="16"/>
      <w:szCs w:val="16"/>
    </w:rPr>
  </w:style>
  <w:style w:type="paragraph" w:styleId="CommentText">
    <w:name w:val="annotation text"/>
    <w:basedOn w:val="Normal"/>
    <w:link w:val="CommentTextChar"/>
    <w:uiPriority w:val="99"/>
    <w:semiHidden/>
    <w:unhideWhenUsed/>
    <w:rsid w:val="00C327B6"/>
    <w:pPr>
      <w:spacing w:line="240" w:lineRule="auto"/>
    </w:pPr>
    <w:rPr>
      <w:sz w:val="20"/>
      <w:szCs w:val="20"/>
    </w:rPr>
  </w:style>
  <w:style w:type="character" w:customStyle="1" w:styleId="CommentTextChar">
    <w:name w:val="Comment Text Char"/>
    <w:basedOn w:val="DefaultParagraphFont"/>
    <w:link w:val="CommentText"/>
    <w:uiPriority w:val="99"/>
    <w:semiHidden/>
    <w:rsid w:val="00C327B6"/>
    <w:rPr>
      <w:sz w:val="20"/>
      <w:szCs w:val="20"/>
    </w:rPr>
  </w:style>
  <w:style w:type="paragraph" w:styleId="CommentSubject">
    <w:name w:val="annotation subject"/>
    <w:basedOn w:val="CommentText"/>
    <w:next w:val="CommentText"/>
    <w:link w:val="CommentSubjectChar"/>
    <w:uiPriority w:val="99"/>
    <w:semiHidden/>
    <w:unhideWhenUsed/>
    <w:rsid w:val="00C327B6"/>
    <w:rPr>
      <w:b/>
      <w:bCs/>
    </w:rPr>
  </w:style>
  <w:style w:type="character" w:customStyle="1" w:styleId="CommentSubjectChar">
    <w:name w:val="Comment Subject Char"/>
    <w:basedOn w:val="CommentTextChar"/>
    <w:link w:val="CommentSubject"/>
    <w:uiPriority w:val="99"/>
    <w:semiHidden/>
    <w:rsid w:val="00C327B6"/>
    <w:rPr>
      <w:b/>
      <w:bCs/>
      <w:sz w:val="20"/>
      <w:szCs w:val="20"/>
    </w:rPr>
  </w:style>
  <w:style w:type="paragraph" w:styleId="BalloonText">
    <w:name w:val="Balloon Text"/>
    <w:basedOn w:val="Normal"/>
    <w:link w:val="BalloonTextChar"/>
    <w:uiPriority w:val="99"/>
    <w:semiHidden/>
    <w:unhideWhenUsed/>
    <w:rsid w:val="00C3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B6"/>
    <w:rPr>
      <w:rFonts w:ascii="Segoe UI" w:hAnsi="Segoe UI" w:cs="Segoe UI"/>
      <w:sz w:val="18"/>
      <w:szCs w:val="18"/>
    </w:rPr>
  </w:style>
  <w:style w:type="character" w:styleId="FollowedHyperlink">
    <w:name w:val="FollowedHyperlink"/>
    <w:basedOn w:val="DefaultParagraphFont"/>
    <w:uiPriority w:val="99"/>
    <w:semiHidden/>
    <w:unhideWhenUsed/>
    <w:rsid w:val="00D80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gislativeConference@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shop xmlns="f4fac379-74ed-4fc7-94b3-75a447ad89d0">AAP Priorities Workshops</Worksho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0AE69A50BCF041B4433D875E759BE4" ma:contentTypeVersion="9" ma:contentTypeDescription="Create a new document." ma:contentTypeScope="" ma:versionID="6e1ff607142783778dfa2391ebd08c34">
  <xsd:schema xmlns:xsd="http://www.w3.org/2001/XMLSchema" xmlns:xs="http://www.w3.org/2001/XMLSchema" xmlns:p="http://schemas.microsoft.com/office/2006/metadata/properties" xmlns:ns2="f4fac379-74ed-4fc7-94b3-75a447ad89d0" xmlns:ns3="84ffbd11-5380-4fb4-8286-02a4a162153c" targetNamespace="http://schemas.microsoft.com/office/2006/metadata/properties" ma:root="true" ma:fieldsID="cacf5db58180c5503636e1ec7e713b46" ns2:_="" ns3:_="">
    <xsd:import namespace="f4fac379-74ed-4fc7-94b3-75a447ad89d0"/>
    <xsd:import namespace="84ffbd11-5380-4fb4-8286-02a4a162153c"/>
    <xsd:element name="properties">
      <xsd:complexType>
        <xsd:sequence>
          <xsd:element name="documentManagement">
            <xsd:complexType>
              <xsd:all>
                <xsd:element ref="ns2:Workshop"/>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c379-74ed-4fc7-94b3-75a447ad89d0" elementFormDefault="qualified">
    <xsd:import namespace="http://schemas.microsoft.com/office/2006/documentManagement/types"/>
    <xsd:import namespace="http://schemas.microsoft.com/office/infopath/2007/PartnerControls"/>
    <xsd:element name="Workshop" ma:index="8" ma:displayName="Workshop" ma:default="AAP Priorities Workshops" ma:format="RadioButtons" ma:internalName="Workshop">
      <xsd:simpleType>
        <xsd:restriction base="dms:Choice">
          <xsd:enumeration value="AAP Priorities Workshops"/>
          <xsd:enumeration value="Additional Resources"/>
          <xsd:enumeration value="ADM"/>
          <xsd:enumeration value="Agenda"/>
          <xsd:enumeration value="Art of Neg"/>
          <xsd:enumeration value="Brochure"/>
          <xsd:enumeration value="Coalition Building"/>
          <xsd:enumeration value="Congressional Insight"/>
          <xsd:enumeration value="Crafting Your Message"/>
          <xsd:enumeration value="Fed Gov Resources"/>
          <xsd:enumeration value="Hill Visits"/>
          <xsd:enumeration value="Issues for Cap Hill"/>
          <xsd:enumeration value="Meeting Your Elected Official"/>
          <xsd:enumeration value="Participant Lists"/>
          <xsd:enumeration value="PowerPoint Presentations"/>
          <xsd:enumeration value="Promotion"/>
          <xsd:enumeration value="Saturday Pre-Conference"/>
          <xsd:enumeration value="Script"/>
          <xsd:enumeration value="Speaker Bios"/>
          <xsd:enumeration value="Speaker Invites"/>
          <xsd:enumeration value="Speaker Thank Yous"/>
          <xsd:enumeration value="State Gov Resources"/>
          <xsd:enumeration value="Welcome"/>
        </xsd:restriction>
      </xsd:simple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D8C39-0CBC-44D3-8763-7E0A237259E8}">
  <ds:schemaRefs>
    <ds:schemaRef ds:uri="http://schemas.microsoft.com/sharepoint/v3/contenttype/forms"/>
  </ds:schemaRefs>
</ds:datastoreItem>
</file>

<file path=customXml/itemProps2.xml><?xml version="1.0" encoding="utf-8"?>
<ds:datastoreItem xmlns:ds="http://schemas.openxmlformats.org/officeDocument/2006/customXml" ds:itemID="{B34DEA68-8BDE-4C4A-81D8-12B6DA540B52}">
  <ds:schemaRefs>
    <ds:schemaRef ds:uri="http://schemas.microsoft.com/office/2006/metadata/properties"/>
    <ds:schemaRef ds:uri="http://schemas.microsoft.com/office/infopath/2007/PartnerControls"/>
    <ds:schemaRef ds:uri="f4fac379-74ed-4fc7-94b3-75a447ad89d0"/>
  </ds:schemaRefs>
</ds:datastoreItem>
</file>

<file path=customXml/itemProps3.xml><?xml version="1.0" encoding="utf-8"?>
<ds:datastoreItem xmlns:ds="http://schemas.openxmlformats.org/officeDocument/2006/customXml" ds:itemID="{91E3E681-4A55-41BF-99F6-9927E529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c379-74ed-4fc7-94b3-75a447ad89d0"/>
    <ds:schemaRef ds:uri="84ffbd11-5380-4fb4-8286-02a4a1621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2015 Legislative Conference scholarship application</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Legislative Conference scholarship application</dc:title>
  <dc:subject/>
  <dc:creator>Miller, Devin</dc:creator>
  <cp:keywords/>
  <dc:description/>
  <cp:lastModifiedBy>Miller, Devin</cp:lastModifiedBy>
  <cp:revision>4</cp:revision>
  <cp:lastPrinted>2015-11-03T18:30:00Z</cp:lastPrinted>
  <dcterms:created xsi:type="dcterms:W3CDTF">2016-12-19T15:20:00Z</dcterms:created>
  <dcterms:modified xsi:type="dcterms:W3CDTF">2016-12-21T20:10:00Z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0x0101007D0AE69A50BCF041B4433D875E759BE4</vt:lpwstr>
  </property>
</Properties>
</file>