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D28C" w14:textId="77777777" w:rsidR="00037E56" w:rsidRPr="00D40CDD" w:rsidRDefault="00037E56">
      <w:pPr>
        <w:pStyle w:val="Heading8"/>
        <w:jc w:val="center"/>
        <w:rPr>
          <w:rFonts w:ascii="Alegreya Sans" w:hAnsi="Alegreya Sans" w:cstheme="minorHAnsi"/>
          <w:color w:val="000000"/>
          <w:sz w:val="10"/>
          <w:szCs w:val="10"/>
        </w:rPr>
      </w:pPr>
    </w:p>
    <w:p w14:paraId="398C3795" w14:textId="2A57B2EE" w:rsidR="004E35C3" w:rsidRPr="00D40CDD" w:rsidRDefault="001F6317">
      <w:pPr>
        <w:pStyle w:val="Heading8"/>
        <w:jc w:val="center"/>
        <w:rPr>
          <w:rFonts w:ascii="Alegreya Sans" w:hAnsi="Alegreya Sans" w:cstheme="minorHAnsi"/>
          <w:color w:val="000000"/>
          <w:sz w:val="32"/>
          <w:szCs w:val="32"/>
        </w:rPr>
      </w:pPr>
      <w:r w:rsidRPr="00D40CDD">
        <w:rPr>
          <w:rFonts w:ascii="Alegreya Sans" w:hAnsi="Alegreya Sans" w:cstheme="minorHAnsi"/>
          <w:color w:val="000000"/>
          <w:sz w:val="32"/>
          <w:szCs w:val="32"/>
        </w:rPr>
        <w:t>20</w:t>
      </w:r>
      <w:r w:rsidR="00D40CDD">
        <w:rPr>
          <w:rFonts w:ascii="Alegreya Sans" w:hAnsi="Alegreya Sans" w:cstheme="minorHAnsi"/>
          <w:color w:val="000000"/>
          <w:sz w:val="32"/>
          <w:szCs w:val="32"/>
        </w:rPr>
        <w:t>2</w:t>
      </w:r>
      <w:r w:rsidR="00182907">
        <w:rPr>
          <w:rFonts w:ascii="Alegreya Sans" w:hAnsi="Alegreya Sans" w:cstheme="minorHAnsi"/>
          <w:color w:val="000000"/>
          <w:sz w:val="32"/>
          <w:szCs w:val="32"/>
        </w:rPr>
        <w:t>3</w:t>
      </w:r>
      <w:r w:rsidR="001A09A6" w:rsidRPr="00D40CDD">
        <w:rPr>
          <w:rFonts w:ascii="Alegreya Sans" w:hAnsi="Alegreya Sans" w:cstheme="minorHAnsi"/>
          <w:color w:val="000000"/>
          <w:sz w:val="32"/>
          <w:szCs w:val="32"/>
        </w:rPr>
        <w:t xml:space="preserve"> AAP Education Award</w:t>
      </w:r>
    </w:p>
    <w:p w14:paraId="533D267F" w14:textId="77777777" w:rsidR="001A09A6" w:rsidRPr="00D40CDD" w:rsidRDefault="001A09A6">
      <w:pPr>
        <w:pStyle w:val="Heading8"/>
        <w:jc w:val="center"/>
        <w:rPr>
          <w:rFonts w:ascii="Alegreya Sans" w:hAnsi="Alegreya Sans" w:cstheme="minorHAnsi"/>
          <w:color w:val="000000"/>
          <w:sz w:val="32"/>
          <w:szCs w:val="32"/>
        </w:rPr>
      </w:pPr>
      <w:r w:rsidRPr="00D40CDD">
        <w:rPr>
          <w:rFonts w:ascii="Alegreya Sans" w:hAnsi="Alegreya Sans" w:cstheme="minorHAnsi"/>
          <w:color w:val="000000"/>
          <w:sz w:val="32"/>
          <w:szCs w:val="32"/>
        </w:rPr>
        <w:t xml:space="preserve">Call for </w:t>
      </w:r>
      <w:proofErr w:type="gramStart"/>
      <w:r w:rsidRPr="00D40CDD">
        <w:rPr>
          <w:rFonts w:ascii="Alegreya Sans" w:hAnsi="Alegreya Sans" w:cstheme="minorHAnsi"/>
          <w:color w:val="000000"/>
          <w:sz w:val="32"/>
          <w:szCs w:val="32"/>
        </w:rPr>
        <w:t>Nominations</w:t>
      </w:r>
      <w:proofErr w:type="gramEnd"/>
      <w:r w:rsidRPr="00D40CDD">
        <w:rPr>
          <w:rFonts w:ascii="Alegreya Sans" w:hAnsi="Alegreya Sans" w:cstheme="minorHAnsi"/>
          <w:color w:val="000000"/>
          <w:sz w:val="32"/>
          <w:szCs w:val="32"/>
        </w:rPr>
        <w:t xml:space="preserve"> </w:t>
      </w:r>
    </w:p>
    <w:p w14:paraId="6BFAA808" w14:textId="0909BCB1" w:rsidR="00984520" w:rsidRPr="00D40CDD" w:rsidRDefault="00984520" w:rsidP="00984520">
      <w:pPr>
        <w:jc w:val="center"/>
        <w:rPr>
          <w:rFonts w:ascii="Alegreya Sans" w:hAnsi="Alegreya Sans" w:cstheme="minorHAnsi"/>
          <w:b/>
        </w:rPr>
      </w:pPr>
      <w:r w:rsidRPr="00D40CDD">
        <w:rPr>
          <w:rFonts w:ascii="Alegreya Sans" w:hAnsi="Alegreya Sans" w:cstheme="minorHAnsi"/>
          <w:b/>
        </w:rPr>
        <w:t xml:space="preserve">Deadline for submission: </w:t>
      </w:r>
      <w:r w:rsidR="000E4705">
        <w:rPr>
          <w:rFonts w:ascii="Alegreya Sans" w:hAnsi="Alegreya Sans" w:cstheme="minorHAnsi"/>
          <w:b/>
          <w:sz w:val="24"/>
          <w:szCs w:val="24"/>
          <w:u w:val="single"/>
        </w:rPr>
        <w:t xml:space="preserve">April </w:t>
      </w:r>
      <w:r w:rsidR="00F917AA">
        <w:rPr>
          <w:rFonts w:ascii="Alegreya Sans" w:hAnsi="Alegreya Sans" w:cstheme="minorHAnsi"/>
          <w:b/>
          <w:sz w:val="24"/>
          <w:szCs w:val="24"/>
          <w:u w:val="single"/>
        </w:rPr>
        <w:t>28,</w:t>
      </w:r>
      <w:r w:rsidR="00A55E33" w:rsidRPr="00D40CDD">
        <w:rPr>
          <w:rFonts w:ascii="Alegreya Sans" w:hAnsi="Alegreya Sans" w:cstheme="minorHAnsi"/>
          <w:b/>
          <w:sz w:val="24"/>
          <w:szCs w:val="24"/>
          <w:u w:val="single"/>
        </w:rPr>
        <w:t xml:space="preserve"> 20</w:t>
      </w:r>
      <w:r w:rsidR="00D40CDD">
        <w:rPr>
          <w:rFonts w:ascii="Alegreya Sans" w:hAnsi="Alegreya Sans" w:cstheme="minorHAnsi"/>
          <w:b/>
          <w:sz w:val="24"/>
          <w:szCs w:val="24"/>
          <w:u w:val="single"/>
        </w:rPr>
        <w:t>2</w:t>
      </w:r>
      <w:r w:rsidR="00182907">
        <w:rPr>
          <w:rFonts w:ascii="Alegreya Sans" w:hAnsi="Alegreya Sans" w:cstheme="minorHAnsi"/>
          <w:b/>
          <w:sz w:val="24"/>
          <w:szCs w:val="24"/>
          <w:u w:val="single"/>
        </w:rPr>
        <w:t>3</w:t>
      </w:r>
      <w:r w:rsidR="009D1DAD" w:rsidRPr="00D40CDD">
        <w:rPr>
          <w:rFonts w:ascii="Alegreya Sans" w:hAnsi="Alegreya Sans" w:cstheme="minorHAnsi"/>
          <w:b/>
          <w:sz w:val="24"/>
          <w:szCs w:val="24"/>
          <w:u w:val="single"/>
        </w:rPr>
        <w:t xml:space="preserve"> </w:t>
      </w:r>
    </w:p>
    <w:p w14:paraId="0A0D2934" w14:textId="5F407C11" w:rsidR="001A09A6" w:rsidRPr="00D40CDD" w:rsidRDefault="001A09A6" w:rsidP="00C84348">
      <w:pPr>
        <w:jc w:val="center"/>
        <w:rPr>
          <w:rFonts w:ascii="Alegreya Sans" w:hAnsi="Alegreya Sans" w:cstheme="minorHAnsi"/>
          <w:b/>
          <w:bCs/>
        </w:rPr>
      </w:pPr>
      <w:r w:rsidRPr="00D40CDD">
        <w:rPr>
          <w:rFonts w:ascii="Alegreya Sans" w:hAnsi="Alegreya Sans" w:cstheme="minorHAnsi"/>
          <w:b/>
          <w:bCs/>
        </w:rPr>
        <w:t xml:space="preserve">All submission materials </w:t>
      </w:r>
      <w:r w:rsidR="00223BC0" w:rsidRPr="00D40CDD">
        <w:rPr>
          <w:rFonts w:ascii="Alegreya Sans" w:hAnsi="Alegreya Sans" w:cstheme="minorHAnsi"/>
          <w:b/>
          <w:bCs/>
        </w:rPr>
        <w:t xml:space="preserve">must </w:t>
      </w:r>
      <w:r w:rsidRPr="00D40CDD">
        <w:rPr>
          <w:rFonts w:ascii="Alegreya Sans" w:hAnsi="Alegreya Sans" w:cstheme="minorHAnsi"/>
          <w:b/>
          <w:bCs/>
        </w:rPr>
        <w:t xml:space="preserve">be </w:t>
      </w:r>
      <w:r w:rsidR="001F4C87" w:rsidRPr="00D40CDD">
        <w:rPr>
          <w:rFonts w:ascii="Alegreya Sans" w:hAnsi="Alegreya Sans" w:cstheme="minorHAnsi"/>
          <w:b/>
          <w:bCs/>
        </w:rPr>
        <w:t xml:space="preserve">submitted to </w:t>
      </w:r>
      <w:r w:rsidR="00760068">
        <w:rPr>
          <w:rFonts w:ascii="Alegreya Sans" w:hAnsi="Alegreya Sans" w:cstheme="minorHAnsi"/>
          <w:b/>
          <w:bCs/>
        </w:rPr>
        <w:t>Kerri Leo</w:t>
      </w:r>
      <w:r w:rsidR="001F4C87" w:rsidRPr="00D40CDD">
        <w:rPr>
          <w:rFonts w:ascii="Alegreya Sans" w:hAnsi="Alegreya Sans" w:cstheme="minorHAnsi"/>
          <w:b/>
          <w:bCs/>
        </w:rPr>
        <w:t xml:space="preserve"> </w:t>
      </w:r>
      <w:r w:rsidR="00223BC0" w:rsidRPr="00D40CDD">
        <w:rPr>
          <w:rFonts w:ascii="Alegreya Sans" w:hAnsi="Alegreya Sans" w:cstheme="minorHAnsi"/>
          <w:b/>
          <w:bCs/>
        </w:rPr>
        <w:t xml:space="preserve">via email </w:t>
      </w:r>
      <w:r w:rsidR="001F4C87" w:rsidRPr="00D40CDD">
        <w:rPr>
          <w:rFonts w:ascii="Alegreya Sans" w:hAnsi="Alegreya Sans" w:cstheme="minorHAnsi"/>
          <w:b/>
          <w:bCs/>
        </w:rPr>
        <w:t xml:space="preserve">at </w:t>
      </w:r>
      <w:hyperlink r:id="rId10" w:history="1">
        <w:r w:rsidR="00760068" w:rsidRPr="00781DE0">
          <w:rPr>
            <w:rStyle w:val="Hyperlink"/>
          </w:rPr>
          <w:t>kleo@aap.org</w:t>
        </w:r>
      </w:hyperlink>
      <w:r w:rsidR="00760068">
        <w:t xml:space="preserve"> </w:t>
      </w:r>
      <w:r w:rsidR="007B3E41" w:rsidRPr="00D40CDD">
        <w:rPr>
          <w:rFonts w:ascii="Alegreya Sans" w:hAnsi="Alegreya Sans" w:cstheme="minorHAnsi"/>
          <w:b/>
          <w:bCs/>
        </w:rPr>
        <w:t>by</w:t>
      </w:r>
      <w:r w:rsidR="00223BC0" w:rsidRPr="00D40CDD">
        <w:rPr>
          <w:rFonts w:ascii="Alegreya Sans" w:hAnsi="Alegreya Sans" w:cstheme="minorHAnsi"/>
          <w:b/>
          <w:bCs/>
        </w:rPr>
        <w:t xml:space="preserve"> </w:t>
      </w:r>
      <w:r w:rsidRPr="00D40CDD">
        <w:rPr>
          <w:rFonts w:ascii="Alegreya Sans" w:hAnsi="Alegreya Sans" w:cstheme="minorHAnsi"/>
          <w:b/>
          <w:bCs/>
        </w:rPr>
        <w:t>the deadline</w:t>
      </w:r>
      <w:r w:rsidR="007F64AB" w:rsidRPr="00D40CDD">
        <w:rPr>
          <w:rFonts w:ascii="Alegreya Sans" w:hAnsi="Alegreya Sans" w:cstheme="minorHAnsi"/>
          <w:b/>
          <w:bCs/>
        </w:rPr>
        <w:t>.</w:t>
      </w:r>
    </w:p>
    <w:p w14:paraId="35F271C1" w14:textId="77777777" w:rsidR="00835C71" w:rsidRPr="00D40CDD" w:rsidRDefault="00835C71">
      <w:pPr>
        <w:pStyle w:val="BodyText3"/>
        <w:rPr>
          <w:rFonts w:ascii="Alegreya Sans" w:hAnsi="Alegreya Sans" w:cstheme="minorHAnsi"/>
          <w:color w:val="000000"/>
          <w:sz w:val="20"/>
        </w:rPr>
      </w:pPr>
    </w:p>
    <w:p w14:paraId="3102C5FE" w14:textId="2C14AB42" w:rsidR="001A09A6" w:rsidRPr="00D40CDD" w:rsidRDefault="001A09A6" w:rsidP="00037E56">
      <w:pPr>
        <w:pStyle w:val="BodyText3"/>
        <w:ind w:right="0"/>
        <w:rPr>
          <w:rFonts w:ascii="Alegreya Sans" w:hAnsi="Alegreya Sans" w:cstheme="minorHAnsi"/>
          <w:b/>
          <w:bCs/>
          <w:snapToGrid w:val="0"/>
          <w:color w:val="000000"/>
          <w:sz w:val="20"/>
        </w:rPr>
      </w:pPr>
      <w:r w:rsidRPr="00D40CDD">
        <w:rPr>
          <w:rFonts w:ascii="Alegreya Sans" w:hAnsi="Alegreya Sans" w:cstheme="minorHAnsi"/>
          <w:color w:val="000000"/>
          <w:sz w:val="20"/>
        </w:rPr>
        <w:t xml:space="preserve">The American Academy of Pediatrics is pleased to announce that </w:t>
      </w:r>
      <w:r w:rsidR="005B2A05" w:rsidRPr="00D40CDD">
        <w:rPr>
          <w:rFonts w:ascii="Alegreya Sans" w:hAnsi="Alegreya Sans" w:cstheme="minorHAnsi"/>
          <w:color w:val="000000"/>
          <w:sz w:val="20"/>
        </w:rPr>
        <w:t xml:space="preserve">individual </w:t>
      </w:r>
      <w:r w:rsidRPr="00D40CDD">
        <w:rPr>
          <w:rFonts w:ascii="Alegreya Sans" w:hAnsi="Alegreya Sans" w:cstheme="minorHAnsi"/>
          <w:color w:val="000000"/>
          <w:sz w:val="20"/>
        </w:rPr>
        <w:t>nominations</w:t>
      </w:r>
      <w:r w:rsidR="003C3B0E" w:rsidRPr="00D40CDD">
        <w:rPr>
          <w:rFonts w:ascii="Alegreya Sans" w:hAnsi="Alegreya Sans" w:cstheme="minorHAnsi"/>
          <w:color w:val="000000"/>
          <w:sz w:val="20"/>
        </w:rPr>
        <w:t xml:space="preserve"> are being accepted for the 20</w:t>
      </w:r>
      <w:r w:rsidR="000F0838">
        <w:rPr>
          <w:rFonts w:ascii="Alegreya Sans" w:hAnsi="Alegreya Sans" w:cstheme="minorHAnsi"/>
          <w:color w:val="000000"/>
          <w:sz w:val="20"/>
        </w:rPr>
        <w:t>2</w:t>
      </w:r>
      <w:r w:rsidR="00760068">
        <w:rPr>
          <w:rFonts w:ascii="Alegreya Sans" w:hAnsi="Alegreya Sans" w:cstheme="minorHAnsi"/>
          <w:color w:val="000000"/>
          <w:sz w:val="20"/>
        </w:rPr>
        <w:t>3</w:t>
      </w:r>
      <w:r w:rsidRPr="00D40CDD">
        <w:rPr>
          <w:rFonts w:ascii="Alegreya Sans" w:hAnsi="Alegreya Sans" w:cstheme="minorHAnsi"/>
          <w:color w:val="000000"/>
          <w:sz w:val="20"/>
        </w:rPr>
        <w:t xml:space="preserve"> AAP Education Award.  This award will recognize </w:t>
      </w:r>
      <w:r w:rsidR="00185592" w:rsidRPr="00D40CDD">
        <w:rPr>
          <w:rFonts w:ascii="Alegreya Sans" w:hAnsi="Alegreya Sans" w:cstheme="minorHAnsi"/>
          <w:color w:val="000000"/>
          <w:sz w:val="20"/>
        </w:rPr>
        <w:t xml:space="preserve">one </w:t>
      </w:r>
      <w:r w:rsidRPr="00D40CDD">
        <w:rPr>
          <w:rFonts w:ascii="Alegreya Sans" w:hAnsi="Alegreya Sans" w:cstheme="minorHAnsi"/>
          <w:color w:val="000000"/>
          <w:sz w:val="20"/>
        </w:rPr>
        <w:t xml:space="preserve">member of the Academy whose </w:t>
      </w:r>
      <w:r w:rsidR="00972299" w:rsidRPr="00D40CDD">
        <w:rPr>
          <w:rFonts w:ascii="Alegreya Sans" w:hAnsi="Alegreya Sans" w:cstheme="minorHAnsi"/>
          <w:color w:val="000000"/>
          <w:sz w:val="20"/>
        </w:rPr>
        <w:t xml:space="preserve">career reflects </w:t>
      </w:r>
      <w:r w:rsidRPr="00D40CDD">
        <w:rPr>
          <w:rFonts w:ascii="Alegreya Sans" w:hAnsi="Alegreya Sans" w:cstheme="minorHAnsi"/>
          <w:color w:val="000000"/>
          <w:sz w:val="20"/>
        </w:rPr>
        <w:t>educational contributions</w:t>
      </w:r>
      <w:r w:rsidR="00972299" w:rsidRPr="00D40CDD">
        <w:rPr>
          <w:rFonts w:ascii="Alegreya Sans" w:hAnsi="Alegreya Sans" w:cstheme="minorHAnsi"/>
          <w:color w:val="000000"/>
          <w:sz w:val="20"/>
        </w:rPr>
        <w:t xml:space="preserve"> that </w:t>
      </w:r>
      <w:r w:rsidRPr="00D40CDD">
        <w:rPr>
          <w:rFonts w:ascii="Alegreya Sans" w:hAnsi="Alegreya Sans" w:cstheme="minorHAnsi"/>
          <w:color w:val="000000"/>
          <w:sz w:val="20"/>
        </w:rPr>
        <w:t xml:space="preserve">have had a broad and positive impact on the health and well-being of </w:t>
      </w:r>
      <w:r w:rsidR="005F1902" w:rsidRPr="00D40CDD">
        <w:rPr>
          <w:rFonts w:ascii="Alegreya Sans" w:hAnsi="Alegreya Sans" w:cstheme="minorHAnsi"/>
          <w:color w:val="000000"/>
          <w:sz w:val="20"/>
        </w:rPr>
        <w:t xml:space="preserve">infants, </w:t>
      </w:r>
      <w:r w:rsidRPr="00D40CDD">
        <w:rPr>
          <w:rFonts w:ascii="Alegreya Sans" w:hAnsi="Alegreya Sans" w:cstheme="minorHAnsi"/>
          <w:color w:val="000000"/>
          <w:sz w:val="20"/>
        </w:rPr>
        <w:t>children</w:t>
      </w:r>
      <w:r w:rsidR="005F1902" w:rsidRPr="00D40CDD">
        <w:rPr>
          <w:rFonts w:ascii="Alegreya Sans" w:hAnsi="Alegreya Sans" w:cstheme="minorHAnsi"/>
          <w:color w:val="000000"/>
          <w:sz w:val="20"/>
        </w:rPr>
        <w:t xml:space="preserve">, </w:t>
      </w:r>
      <w:proofErr w:type="gramStart"/>
      <w:r w:rsidR="005F1902" w:rsidRPr="00D40CDD">
        <w:rPr>
          <w:rFonts w:ascii="Alegreya Sans" w:hAnsi="Alegreya Sans" w:cstheme="minorHAnsi"/>
          <w:color w:val="000000"/>
          <w:sz w:val="20"/>
        </w:rPr>
        <w:t>adolescents</w:t>
      </w:r>
      <w:proofErr w:type="gramEnd"/>
      <w:r w:rsidR="005F1902" w:rsidRPr="00D40CDD">
        <w:rPr>
          <w:rFonts w:ascii="Alegreya Sans" w:hAnsi="Alegreya Sans" w:cstheme="minorHAnsi"/>
          <w:color w:val="000000"/>
          <w:sz w:val="20"/>
        </w:rPr>
        <w:t xml:space="preserve"> and young adults.</w:t>
      </w:r>
      <w:r w:rsidRPr="00D40CDD">
        <w:rPr>
          <w:rFonts w:ascii="Alegreya Sans" w:hAnsi="Alegreya Sans" w:cstheme="minorHAnsi"/>
          <w:color w:val="000000"/>
          <w:sz w:val="20"/>
        </w:rPr>
        <w:t xml:space="preserve">  </w:t>
      </w:r>
      <w:r w:rsidRPr="00D40CDD">
        <w:rPr>
          <w:rFonts w:ascii="Alegreya Sans" w:hAnsi="Alegreya Sans" w:cstheme="minorHAnsi"/>
          <w:snapToGrid w:val="0"/>
          <w:color w:val="000000"/>
          <w:sz w:val="20"/>
        </w:rPr>
        <w:t xml:space="preserve">The selection subcommittee considers potential nominees </w:t>
      </w:r>
      <w:r w:rsidR="004B2A4C" w:rsidRPr="00D40CDD">
        <w:rPr>
          <w:rFonts w:ascii="Alegreya Sans" w:hAnsi="Alegreya Sans" w:cstheme="minorHAnsi"/>
          <w:snapToGrid w:val="0"/>
          <w:color w:val="000000"/>
          <w:sz w:val="20"/>
        </w:rPr>
        <w:t xml:space="preserve">with </w:t>
      </w:r>
      <w:r w:rsidRPr="00D40CDD">
        <w:rPr>
          <w:rFonts w:ascii="Alegreya Sans" w:hAnsi="Alegreya Sans" w:cstheme="minorHAnsi"/>
          <w:snapToGrid w:val="0"/>
          <w:color w:val="000000"/>
          <w:sz w:val="20"/>
        </w:rPr>
        <w:t xml:space="preserve">a broad perspective of educational contributions, ranging from bedside instruction to formation of a national child health educational policy.  </w:t>
      </w:r>
      <w:r w:rsidRPr="00D40CDD">
        <w:rPr>
          <w:rFonts w:ascii="Alegreya Sans" w:hAnsi="Alegreya Sans" w:cstheme="minorHAnsi"/>
          <w:b/>
          <w:bCs/>
          <w:snapToGrid w:val="0"/>
          <w:color w:val="000000"/>
          <w:sz w:val="20"/>
        </w:rPr>
        <w:t xml:space="preserve">Previous </w:t>
      </w:r>
      <w:r w:rsidR="00C30845" w:rsidRPr="00D40CDD">
        <w:rPr>
          <w:rFonts w:ascii="Alegreya Sans" w:hAnsi="Alegreya Sans" w:cstheme="minorHAnsi"/>
          <w:b/>
          <w:bCs/>
          <w:snapToGrid w:val="0"/>
          <w:color w:val="000000"/>
          <w:sz w:val="20"/>
        </w:rPr>
        <w:t xml:space="preserve">AAP </w:t>
      </w:r>
      <w:r w:rsidRPr="00D40CDD">
        <w:rPr>
          <w:rFonts w:ascii="Alegreya Sans" w:hAnsi="Alegreya Sans" w:cstheme="minorHAnsi"/>
          <w:b/>
          <w:bCs/>
          <w:snapToGrid w:val="0"/>
          <w:color w:val="000000"/>
          <w:sz w:val="20"/>
        </w:rPr>
        <w:t xml:space="preserve">Education Award recipients are </w:t>
      </w:r>
      <w:r w:rsidRPr="00D40CDD">
        <w:rPr>
          <w:rFonts w:ascii="Alegreya Sans" w:hAnsi="Alegreya Sans" w:cstheme="minorHAnsi"/>
          <w:b/>
          <w:bCs/>
          <w:snapToGrid w:val="0"/>
          <w:color w:val="000000"/>
          <w:sz w:val="20"/>
          <w:u w:val="single"/>
        </w:rPr>
        <w:t>not</w:t>
      </w:r>
      <w:r w:rsidRPr="00D40CDD">
        <w:rPr>
          <w:rFonts w:ascii="Alegreya Sans" w:hAnsi="Alegreya Sans" w:cstheme="minorHAnsi"/>
          <w:b/>
          <w:bCs/>
          <w:snapToGrid w:val="0"/>
          <w:color w:val="000000"/>
          <w:sz w:val="20"/>
        </w:rPr>
        <w:t xml:space="preserve"> eligible to be re-nominated </w:t>
      </w:r>
      <w:r w:rsidR="00750466" w:rsidRPr="00D40CDD">
        <w:rPr>
          <w:rFonts w:ascii="Alegreya Sans" w:hAnsi="Alegreya Sans" w:cstheme="minorHAnsi"/>
          <w:b/>
          <w:bCs/>
          <w:snapToGrid w:val="0"/>
          <w:color w:val="000000"/>
          <w:sz w:val="20"/>
        </w:rPr>
        <w:t>for this award</w:t>
      </w:r>
      <w:r w:rsidR="004548E1" w:rsidRPr="00D40CDD">
        <w:rPr>
          <w:rFonts w:ascii="Alegreya Sans" w:hAnsi="Alegreya Sans" w:cstheme="minorHAnsi"/>
          <w:b/>
          <w:bCs/>
          <w:snapToGrid w:val="0"/>
          <w:color w:val="000000"/>
          <w:sz w:val="20"/>
        </w:rPr>
        <w:t xml:space="preserve">.  </w:t>
      </w:r>
      <w:r w:rsidR="00893B81" w:rsidRPr="00D40CDD">
        <w:rPr>
          <w:rFonts w:ascii="Alegreya Sans" w:hAnsi="Alegreya Sans" w:cstheme="minorHAnsi"/>
          <w:b/>
          <w:bCs/>
          <w:snapToGrid w:val="0"/>
          <w:color w:val="000000"/>
          <w:sz w:val="20"/>
        </w:rPr>
        <w:t xml:space="preserve">In addition, </w:t>
      </w:r>
      <w:r w:rsidR="00476396" w:rsidRPr="00D40CDD">
        <w:rPr>
          <w:rFonts w:ascii="Alegreya Sans" w:hAnsi="Alegreya Sans" w:cstheme="minorHAnsi"/>
          <w:b/>
          <w:bCs/>
          <w:snapToGrid w:val="0"/>
          <w:color w:val="000000"/>
          <w:sz w:val="20"/>
        </w:rPr>
        <w:t>m</w:t>
      </w:r>
      <w:r w:rsidRPr="00D40CDD">
        <w:rPr>
          <w:rFonts w:ascii="Alegreya Sans" w:hAnsi="Alegreya Sans" w:cstheme="minorHAnsi"/>
          <w:b/>
          <w:bCs/>
          <w:snapToGrid w:val="0"/>
          <w:color w:val="000000"/>
          <w:sz w:val="20"/>
        </w:rPr>
        <w:t xml:space="preserve">embers of the Academy who sit on the Board of Directors are not eligible during their term on the board to be nominated for the </w:t>
      </w:r>
      <w:r w:rsidR="00C30845" w:rsidRPr="00D40CDD">
        <w:rPr>
          <w:rFonts w:ascii="Alegreya Sans" w:hAnsi="Alegreya Sans" w:cstheme="minorHAnsi"/>
          <w:b/>
          <w:bCs/>
          <w:snapToGrid w:val="0"/>
          <w:color w:val="000000"/>
          <w:sz w:val="20"/>
        </w:rPr>
        <w:t xml:space="preserve">AAP </w:t>
      </w:r>
      <w:r w:rsidRPr="00D40CDD">
        <w:rPr>
          <w:rFonts w:ascii="Alegreya Sans" w:hAnsi="Alegreya Sans" w:cstheme="minorHAnsi"/>
          <w:b/>
          <w:bCs/>
          <w:snapToGrid w:val="0"/>
          <w:color w:val="000000"/>
          <w:sz w:val="20"/>
        </w:rPr>
        <w:t>Education Award</w:t>
      </w:r>
      <w:r w:rsidR="005A7301" w:rsidRPr="00D40CDD">
        <w:rPr>
          <w:rFonts w:ascii="Alegreya Sans" w:hAnsi="Alegreya Sans" w:cstheme="minorHAnsi"/>
          <w:b/>
          <w:bCs/>
          <w:snapToGrid w:val="0"/>
          <w:color w:val="000000"/>
          <w:sz w:val="20"/>
        </w:rPr>
        <w:t>.</w:t>
      </w:r>
      <w:r w:rsidR="002B61CE" w:rsidRPr="00D40CDD">
        <w:rPr>
          <w:rFonts w:ascii="Alegreya Sans" w:hAnsi="Alegreya Sans" w:cstheme="minorHAnsi"/>
          <w:b/>
          <w:bCs/>
          <w:snapToGrid w:val="0"/>
          <w:color w:val="000000"/>
          <w:sz w:val="20"/>
        </w:rPr>
        <w:t xml:space="preserve">  </w:t>
      </w:r>
      <w:r w:rsidR="002B61CE" w:rsidRPr="00D40CDD">
        <w:rPr>
          <w:rFonts w:ascii="Alegreya Sans" w:hAnsi="Alegreya Sans" w:cstheme="minorHAnsi"/>
          <w:b/>
          <w:bCs/>
          <w:snapToGrid w:val="0"/>
          <w:sz w:val="20"/>
        </w:rPr>
        <w:t xml:space="preserve">AAP President-elect candidates are not eligible to be nominated for the AAP Education Award. </w:t>
      </w:r>
    </w:p>
    <w:p w14:paraId="527262AF" w14:textId="77777777" w:rsidR="001A09A6" w:rsidRPr="00D40CDD" w:rsidRDefault="001A09A6">
      <w:pPr>
        <w:pStyle w:val="Heading6"/>
        <w:ind w:left="720" w:right="864" w:hanging="360"/>
        <w:jc w:val="center"/>
        <w:rPr>
          <w:rFonts w:ascii="Alegreya Sans" w:hAnsi="Alegreya Sans" w:cstheme="minorHAnsi"/>
          <w:color w:val="000000"/>
          <w:szCs w:val="24"/>
        </w:rPr>
      </w:pPr>
      <w:r w:rsidRPr="00D40CDD">
        <w:rPr>
          <w:rFonts w:ascii="Alegreya Sans" w:hAnsi="Alegreya Sans" w:cstheme="minorHAnsi"/>
          <w:color w:val="000000"/>
          <w:szCs w:val="24"/>
        </w:rPr>
        <w:t>Criteria</w:t>
      </w:r>
    </w:p>
    <w:p w14:paraId="0940C35F" w14:textId="77777777" w:rsidR="001A09A6" w:rsidRPr="00D40CDD" w:rsidRDefault="001A09A6">
      <w:pPr>
        <w:rPr>
          <w:rFonts w:ascii="Alegreya Sans" w:hAnsi="Alegreya Sans" w:cstheme="minorHAnsi"/>
          <w:sz w:val="4"/>
          <w:szCs w:val="4"/>
        </w:rPr>
      </w:pPr>
    </w:p>
    <w:p w14:paraId="1493C74A" w14:textId="77777777" w:rsidR="00510A7C" w:rsidRPr="00D40CDD" w:rsidRDefault="00510A7C" w:rsidP="00242949">
      <w:pPr>
        <w:numPr>
          <w:ilvl w:val="0"/>
          <w:numId w:val="1"/>
        </w:numPr>
        <w:tabs>
          <w:tab w:val="clear" w:pos="360"/>
          <w:tab w:val="num" w:pos="180"/>
          <w:tab w:val="left" w:pos="540"/>
        </w:tabs>
        <w:ind w:left="540" w:right="360" w:hanging="360"/>
        <w:rPr>
          <w:rFonts w:ascii="Alegreya Sans" w:hAnsi="Alegreya Sans" w:cstheme="minorHAnsi"/>
          <w:b/>
          <w:bCs/>
          <w:snapToGrid w:val="0"/>
          <w:color w:val="000000"/>
        </w:rPr>
      </w:pPr>
      <w:r w:rsidRPr="00D40CDD">
        <w:rPr>
          <w:rFonts w:ascii="Alegreya Sans" w:hAnsi="Alegreya Sans" w:cstheme="minorHAnsi"/>
          <w:bCs/>
          <w:snapToGrid w:val="0"/>
          <w:color w:val="000000"/>
        </w:rPr>
        <w:t xml:space="preserve">Nominees must be </w:t>
      </w:r>
      <w:r w:rsidR="005B2A05" w:rsidRPr="00D40CDD">
        <w:rPr>
          <w:rFonts w:ascii="Alegreya Sans" w:hAnsi="Alegreya Sans" w:cstheme="minorHAnsi"/>
          <w:bCs/>
          <w:snapToGrid w:val="0"/>
          <w:color w:val="000000"/>
        </w:rPr>
        <w:t xml:space="preserve">individual </w:t>
      </w:r>
      <w:r w:rsidRPr="00D40CDD">
        <w:rPr>
          <w:rFonts w:ascii="Alegreya Sans" w:hAnsi="Alegreya Sans" w:cstheme="minorHAnsi"/>
          <w:bCs/>
          <w:snapToGrid w:val="0"/>
          <w:color w:val="000000"/>
        </w:rPr>
        <w:t xml:space="preserve">pediatricians, pediatric subspecialists, or pediatric surgical specialists who are </w:t>
      </w:r>
      <w:r w:rsidRPr="00D40CDD">
        <w:rPr>
          <w:rFonts w:ascii="Alegreya Sans" w:hAnsi="Alegreya Sans" w:cstheme="minorHAnsi"/>
          <w:b/>
          <w:bCs/>
          <w:snapToGrid w:val="0"/>
          <w:color w:val="000000"/>
        </w:rPr>
        <w:t>members of the AAP.</w:t>
      </w:r>
      <w:r w:rsidR="005B2A05" w:rsidRPr="00D40CDD">
        <w:rPr>
          <w:rFonts w:ascii="Alegreya Sans" w:hAnsi="Alegreya Sans" w:cstheme="minorHAnsi"/>
          <w:b/>
          <w:bCs/>
          <w:snapToGrid w:val="0"/>
          <w:color w:val="000000"/>
        </w:rPr>
        <w:t xml:space="preserve">  </w:t>
      </w:r>
      <w:r w:rsidR="005B2A05" w:rsidRPr="00D40CDD">
        <w:rPr>
          <w:rFonts w:ascii="Alegreya Sans" w:hAnsi="Alegreya Sans" w:cstheme="minorHAnsi"/>
          <w:bCs/>
          <w:snapToGrid w:val="0"/>
          <w:color w:val="000000"/>
        </w:rPr>
        <w:t>No team submissions.</w:t>
      </w:r>
    </w:p>
    <w:p w14:paraId="04512912" w14:textId="77777777" w:rsidR="00835C71" w:rsidRPr="00D40CDD" w:rsidRDefault="00835C71" w:rsidP="00835C71">
      <w:pPr>
        <w:tabs>
          <w:tab w:val="left" w:pos="540"/>
        </w:tabs>
        <w:ind w:left="540" w:right="360"/>
        <w:rPr>
          <w:rFonts w:ascii="Alegreya Sans" w:hAnsi="Alegreya Sans" w:cstheme="minorHAnsi"/>
          <w:b/>
          <w:bCs/>
          <w:snapToGrid w:val="0"/>
          <w:color w:val="000000"/>
          <w:sz w:val="10"/>
          <w:szCs w:val="10"/>
        </w:rPr>
      </w:pPr>
    </w:p>
    <w:p w14:paraId="38A13A15" w14:textId="77777777" w:rsidR="001A09A6" w:rsidRPr="00D40CDD" w:rsidRDefault="001A09A6">
      <w:pPr>
        <w:numPr>
          <w:ilvl w:val="0"/>
          <w:numId w:val="1"/>
        </w:numPr>
        <w:tabs>
          <w:tab w:val="clear" w:pos="360"/>
          <w:tab w:val="num" w:pos="180"/>
          <w:tab w:val="left" w:pos="540"/>
        </w:tabs>
        <w:ind w:left="540" w:right="54" w:hanging="360"/>
        <w:rPr>
          <w:rFonts w:ascii="Alegreya Sans" w:hAnsi="Alegreya Sans" w:cstheme="minorHAnsi"/>
          <w:snapToGrid w:val="0"/>
          <w:color w:val="000000"/>
        </w:rPr>
      </w:pPr>
      <w:r w:rsidRPr="00D40CDD">
        <w:rPr>
          <w:rFonts w:ascii="Alegreya Sans" w:hAnsi="Alegreya Sans" w:cstheme="minorHAnsi"/>
          <w:color w:val="000000"/>
        </w:rPr>
        <w:t>Nominees should be currently involved, or have a long history of involvement, in educational initiatives (such as teaching, development of pediatric health curricula, participation in educational outreach projects, administration, publication of research or articles on educational trends, theories, or educational policy, etc.) and educational activities (either volunteer or job-related).</w:t>
      </w:r>
      <w:r w:rsidR="004B2A4C" w:rsidRPr="00D40CDD">
        <w:rPr>
          <w:rFonts w:ascii="Alegreya Sans" w:hAnsi="Alegreya Sans" w:cstheme="minorHAnsi"/>
          <w:color w:val="000000"/>
        </w:rPr>
        <w:t xml:space="preserve">  Nominees must have made an innovative educational contribution to pediatric education.</w:t>
      </w:r>
    </w:p>
    <w:p w14:paraId="1C3E075B" w14:textId="77777777" w:rsidR="00E16503" w:rsidRPr="00D40CDD" w:rsidRDefault="00E16503" w:rsidP="00E16503">
      <w:pPr>
        <w:tabs>
          <w:tab w:val="left" w:pos="540"/>
        </w:tabs>
        <w:ind w:left="180" w:right="54"/>
        <w:rPr>
          <w:rFonts w:ascii="Alegreya Sans" w:hAnsi="Alegreya Sans" w:cstheme="minorHAnsi"/>
          <w:snapToGrid w:val="0"/>
          <w:color w:val="000000"/>
          <w:sz w:val="10"/>
          <w:szCs w:val="10"/>
        </w:rPr>
      </w:pPr>
    </w:p>
    <w:p w14:paraId="12ACEBBA" w14:textId="77777777" w:rsidR="00835C71" w:rsidRPr="00D40CDD" w:rsidRDefault="00E16503" w:rsidP="00835C71">
      <w:pPr>
        <w:numPr>
          <w:ilvl w:val="0"/>
          <w:numId w:val="1"/>
        </w:numPr>
        <w:tabs>
          <w:tab w:val="clear" w:pos="360"/>
          <w:tab w:val="num" w:pos="180"/>
          <w:tab w:val="num" w:pos="540"/>
        </w:tabs>
        <w:ind w:left="540" w:right="54" w:hanging="360"/>
        <w:rPr>
          <w:rFonts w:ascii="Alegreya Sans" w:hAnsi="Alegreya Sans" w:cstheme="minorHAnsi"/>
          <w:snapToGrid w:val="0"/>
          <w:color w:val="000000"/>
        </w:rPr>
      </w:pPr>
      <w:r w:rsidRPr="00D40CDD">
        <w:rPr>
          <w:rFonts w:ascii="Alegreya Sans" w:hAnsi="Alegreya Sans" w:cstheme="minorHAnsi"/>
          <w:color w:val="000000"/>
        </w:rPr>
        <w:t>Nominees have proactively participated on behalf of pediatric education.</w:t>
      </w:r>
    </w:p>
    <w:p w14:paraId="0EDC04DB" w14:textId="77777777" w:rsidR="00835C71" w:rsidRPr="00D40CDD" w:rsidRDefault="00835C71" w:rsidP="00835C71">
      <w:pPr>
        <w:tabs>
          <w:tab w:val="num" w:pos="540"/>
        </w:tabs>
        <w:ind w:right="54"/>
        <w:rPr>
          <w:rFonts w:ascii="Alegreya Sans" w:hAnsi="Alegreya Sans" w:cstheme="minorHAnsi"/>
          <w:snapToGrid w:val="0"/>
          <w:color w:val="000000"/>
          <w:sz w:val="10"/>
          <w:szCs w:val="10"/>
        </w:rPr>
      </w:pPr>
    </w:p>
    <w:p w14:paraId="29B30792" w14:textId="77777777" w:rsidR="001A09A6" w:rsidRPr="00D40CDD" w:rsidRDefault="001A09A6">
      <w:pPr>
        <w:numPr>
          <w:ilvl w:val="0"/>
          <w:numId w:val="1"/>
        </w:numPr>
        <w:tabs>
          <w:tab w:val="clear" w:pos="360"/>
          <w:tab w:val="num" w:pos="180"/>
          <w:tab w:val="num" w:pos="540"/>
        </w:tabs>
        <w:ind w:left="540" w:right="54" w:hanging="360"/>
        <w:rPr>
          <w:rFonts w:ascii="Alegreya Sans" w:hAnsi="Alegreya Sans" w:cstheme="minorHAnsi"/>
          <w:color w:val="000000"/>
        </w:rPr>
      </w:pPr>
      <w:r w:rsidRPr="00D40CDD">
        <w:rPr>
          <w:rFonts w:ascii="Alegreya Sans" w:hAnsi="Alegreya Sans" w:cstheme="minorHAnsi"/>
          <w:color w:val="000000"/>
        </w:rPr>
        <w:t>Strongest consideration will be given to nominees whose nominators are able to provide substantial, well-documented evidence that the educational contributions of the nominee have made a significant impact (national and/or international) in the broadest sense of child health and in the delivery of education across the broad spectrum of pediatrics.</w:t>
      </w:r>
    </w:p>
    <w:p w14:paraId="543646DA" w14:textId="77777777" w:rsidR="00B53598" w:rsidRPr="00D40CDD" w:rsidRDefault="00B53598" w:rsidP="00B53598">
      <w:pPr>
        <w:tabs>
          <w:tab w:val="num" w:pos="540"/>
        </w:tabs>
        <w:ind w:right="54"/>
        <w:rPr>
          <w:rFonts w:ascii="Alegreya Sans" w:hAnsi="Alegreya Sans" w:cstheme="minorHAnsi"/>
          <w:sz w:val="16"/>
          <w:szCs w:val="16"/>
        </w:rPr>
      </w:pPr>
    </w:p>
    <w:p w14:paraId="4148F8BB" w14:textId="6577BA89" w:rsidR="001A09A6" w:rsidRPr="00D40CDD" w:rsidRDefault="001A3EA7">
      <w:pPr>
        <w:pStyle w:val="BodyText"/>
        <w:spacing w:before="0" w:line="230" w:lineRule="exact"/>
        <w:rPr>
          <w:rFonts w:ascii="Alegreya Sans" w:hAnsi="Alegreya Sans" w:cstheme="minorHAnsi"/>
          <w:color w:val="000000"/>
          <w:sz w:val="20"/>
        </w:rPr>
      </w:pPr>
      <w:r w:rsidRPr="00D40CDD">
        <w:rPr>
          <w:rFonts w:ascii="Alegreya Sans" w:hAnsi="Alegreya Sans" w:cstheme="minorHAnsi"/>
          <w:color w:val="000000"/>
          <w:sz w:val="20"/>
        </w:rPr>
        <w:t>A</w:t>
      </w:r>
      <w:r w:rsidR="001A09A6" w:rsidRPr="00D40CDD">
        <w:rPr>
          <w:rFonts w:ascii="Alegreya Sans" w:hAnsi="Alegreya Sans" w:cstheme="minorHAnsi"/>
          <w:color w:val="000000"/>
          <w:sz w:val="20"/>
        </w:rPr>
        <w:t xml:space="preserve"> commemorative </w:t>
      </w:r>
      <w:r w:rsidR="004220FF" w:rsidRPr="00D40CDD">
        <w:rPr>
          <w:rFonts w:ascii="Alegreya Sans" w:hAnsi="Alegreya Sans" w:cstheme="minorHAnsi"/>
          <w:color w:val="000000"/>
          <w:sz w:val="20"/>
        </w:rPr>
        <w:t>award</w:t>
      </w:r>
      <w:r w:rsidR="00357417" w:rsidRPr="00D40CDD">
        <w:rPr>
          <w:rFonts w:ascii="Alegreya Sans" w:hAnsi="Alegreya Sans" w:cstheme="minorHAnsi"/>
          <w:color w:val="000000"/>
          <w:sz w:val="20"/>
        </w:rPr>
        <w:t xml:space="preserve"> </w:t>
      </w:r>
      <w:r w:rsidRPr="00D40CDD">
        <w:rPr>
          <w:rFonts w:ascii="Alegreya Sans" w:hAnsi="Alegreya Sans" w:cstheme="minorHAnsi"/>
          <w:color w:val="000000"/>
          <w:sz w:val="20"/>
        </w:rPr>
        <w:t xml:space="preserve">will be </w:t>
      </w:r>
      <w:r w:rsidR="001A09A6" w:rsidRPr="00D40CDD">
        <w:rPr>
          <w:rFonts w:ascii="Alegreya Sans" w:hAnsi="Alegreya Sans" w:cstheme="minorHAnsi"/>
          <w:color w:val="000000"/>
          <w:sz w:val="20"/>
        </w:rPr>
        <w:t>presented</w:t>
      </w:r>
      <w:r w:rsidRPr="00D40CDD">
        <w:rPr>
          <w:rFonts w:ascii="Alegreya Sans" w:hAnsi="Alegreya Sans" w:cstheme="minorHAnsi"/>
          <w:color w:val="000000"/>
          <w:sz w:val="20"/>
        </w:rPr>
        <w:t xml:space="preserve"> to the </w:t>
      </w:r>
      <w:r w:rsidR="009C3712" w:rsidRPr="00D40CDD">
        <w:rPr>
          <w:rFonts w:ascii="Alegreya Sans" w:hAnsi="Alegreya Sans" w:cstheme="minorHAnsi"/>
          <w:color w:val="000000"/>
          <w:sz w:val="20"/>
        </w:rPr>
        <w:t>award recip</w:t>
      </w:r>
      <w:r w:rsidR="00C30845" w:rsidRPr="00D40CDD">
        <w:rPr>
          <w:rFonts w:ascii="Alegreya Sans" w:hAnsi="Alegreya Sans" w:cstheme="minorHAnsi"/>
          <w:color w:val="000000"/>
          <w:sz w:val="20"/>
        </w:rPr>
        <w:t>i</w:t>
      </w:r>
      <w:r w:rsidR="009C3712" w:rsidRPr="00D40CDD">
        <w:rPr>
          <w:rFonts w:ascii="Alegreya Sans" w:hAnsi="Alegreya Sans" w:cstheme="minorHAnsi"/>
          <w:color w:val="000000"/>
          <w:sz w:val="20"/>
        </w:rPr>
        <w:t>ent</w:t>
      </w:r>
      <w:r w:rsidR="001A09A6" w:rsidRPr="00D40CDD">
        <w:rPr>
          <w:rFonts w:ascii="Alegreya Sans" w:hAnsi="Alegreya Sans" w:cstheme="minorHAnsi"/>
          <w:color w:val="000000"/>
          <w:sz w:val="20"/>
        </w:rPr>
        <w:t xml:space="preserve"> at the AAP National Conference and Exhibition (NCE) in</w:t>
      </w:r>
      <w:r w:rsidR="00A55E33" w:rsidRPr="00D40CDD">
        <w:rPr>
          <w:rFonts w:ascii="Alegreya Sans" w:hAnsi="Alegreya Sans" w:cstheme="minorHAnsi"/>
          <w:color w:val="000000"/>
          <w:sz w:val="20"/>
        </w:rPr>
        <w:t xml:space="preserve"> </w:t>
      </w:r>
      <w:r w:rsidR="00760068">
        <w:rPr>
          <w:rFonts w:ascii="Alegreya Sans" w:hAnsi="Alegreya Sans" w:cstheme="minorHAnsi"/>
          <w:color w:val="000000"/>
          <w:sz w:val="20"/>
        </w:rPr>
        <w:t>Washington, DC</w:t>
      </w:r>
      <w:r w:rsidR="00CF49C0" w:rsidRPr="00D40CDD">
        <w:rPr>
          <w:rFonts w:ascii="Alegreya Sans" w:hAnsi="Alegreya Sans" w:cstheme="minorHAnsi"/>
          <w:color w:val="000000"/>
          <w:sz w:val="20"/>
        </w:rPr>
        <w:t xml:space="preserve">, </w:t>
      </w:r>
      <w:r w:rsidR="00070D52" w:rsidRPr="00D40CDD">
        <w:rPr>
          <w:rFonts w:ascii="Alegreya Sans" w:hAnsi="Alegreya Sans" w:cstheme="minorHAnsi"/>
          <w:color w:val="000000"/>
          <w:sz w:val="20"/>
        </w:rPr>
        <w:t xml:space="preserve">October </w:t>
      </w:r>
      <w:r w:rsidR="00760068">
        <w:rPr>
          <w:rFonts w:ascii="Alegreya Sans" w:hAnsi="Alegreya Sans" w:cstheme="minorHAnsi"/>
          <w:color w:val="000000"/>
          <w:sz w:val="20"/>
        </w:rPr>
        <w:t>20- 24</w:t>
      </w:r>
      <w:r w:rsidR="0065577C" w:rsidRPr="00D40CDD">
        <w:rPr>
          <w:rFonts w:ascii="Alegreya Sans" w:hAnsi="Alegreya Sans" w:cstheme="minorHAnsi"/>
          <w:color w:val="000000"/>
          <w:sz w:val="20"/>
        </w:rPr>
        <w:t>,</w:t>
      </w:r>
      <w:r w:rsidR="00893B81" w:rsidRPr="00D40CDD">
        <w:rPr>
          <w:rFonts w:ascii="Alegreya Sans" w:hAnsi="Alegreya Sans" w:cstheme="minorHAnsi"/>
          <w:color w:val="000000"/>
          <w:sz w:val="20"/>
        </w:rPr>
        <w:t xml:space="preserve"> 20</w:t>
      </w:r>
      <w:r w:rsidR="00931B6D">
        <w:rPr>
          <w:rFonts w:ascii="Alegreya Sans" w:hAnsi="Alegreya Sans" w:cstheme="minorHAnsi"/>
          <w:color w:val="000000"/>
          <w:sz w:val="20"/>
        </w:rPr>
        <w:t>2</w:t>
      </w:r>
      <w:r w:rsidR="00760068">
        <w:rPr>
          <w:rFonts w:ascii="Alegreya Sans" w:hAnsi="Alegreya Sans" w:cstheme="minorHAnsi"/>
          <w:color w:val="000000"/>
          <w:sz w:val="20"/>
        </w:rPr>
        <w:t>3</w:t>
      </w:r>
      <w:r w:rsidR="00893B81" w:rsidRPr="00D40CDD">
        <w:rPr>
          <w:rFonts w:ascii="Alegreya Sans" w:hAnsi="Alegreya Sans" w:cstheme="minorHAnsi"/>
          <w:color w:val="000000"/>
          <w:sz w:val="20"/>
        </w:rPr>
        <w:t xml:space="preserve">.  </w:t>
      </w:r>
      <w:r w:rsidR="001A09A6" w:rsidRPr="00D40CDD">
        <w:rPr>
          <w:rFonts w:ascii="Alegreya Sans" w:hAnsi="Alegreya Sans" w:cstheme="minorHAnsi"/>
          <w:color w:val="000000"/>
          <w:sz w:val="20"/>
        </w:rPr>
        <w:t>The award recipient will be the guest of the Academy at the award presentation</w:t>
      </w:r>
      <w:r w:rsidR="00E3346A">
        <w:rPr>
          <w:rFonts w:ascii="Alegreya Sans" w:hAnsi="Alegreya Sans" w:cstheme="minorHAnsi"/>
          <w:color w:val="000000"/>
          <w:sz w:val="20"/>
        </w:rPr>
        <w:t>, either in-person or virtual</w:t>
      </w:r>
      <w:r w:rsidR="001A09A6" w:rsidRPr="00D40CDD">
        <w:rPr>
          <w:rFonts w:ascii="Alegreya Sans" w:hAnsi="Alegreya Sans" w:cstheme="minorHAnsi"/>
          <w:color w:val="000000"/>
          <w:sz w:val="20"/>
        </w:rPr>
        <w:t xml:space="preserve"> (all appropriate travel expenses</w:t>
      </w:r>
      <w:r w:rsidR="009B3E57" w:rsidRPr="00D40CDD">
        <w:rPr>
          <w:rFonts w:ascii="Alegreya Sans" w:hAnsi="Alegreya Sans" w:cstheme="minorHAnsi"/>
          <w:color w:val="000000"/>
          <w:sz w:val="20"/>
        </w:rPr>
        <w:t>,</w:t>
      </w:r>
      <w:r w:rsidR="00A44A31" w:rsidRPr="00D40CDD">
        <w:rPr>
          <w:rFonts w:ascii="Alegreya Sans" w:hAnsi="Alegreya Sans" w:cstheme="minorHAnsi"/>
          <w:color w:val="000000"/>
          <w:sz w:val="20"/>
        </w:rPr>
        <w:t xml:space="preserve"> in accordance with</w:t>
      </w:r>
      <w:r w:rsidR="009B3E57" w:rsidRPr="00D40CDD">
        <w:rPr>
          <w:rFonts w:ascii="Alegreya Sans" w:hAnsi="Alegreya Sans" w:cstheme="minorHAnsi"/>
          <w:color w:val="000000"/>
          <w:sz w:val="20"/>
        </w:rPr>
        <w:t xml:space="preserve"> the</w:t>
      </w:r>
      <w:r w:rsidR="00A44A31" w:rsidRPr="00D40CDD">
        <w:rPr>
          <w:rFonts w:ascii="Alegreya Sans" w:hAnsi="Alegreya Sans" w:cstheme="minorHAnsi"/>
          <w:color w:val="000000"/>
          <w:sz w:val="20"/>
        </w:rPr>
        <w:t xml:space="preserve"> AAP </w:t>
      </w:r>
      <w:r w:rsidR="006150E3" w:rsidRPr="00D40CDD">
        <w:rPr>
          <w:rFonts w:ascii="Alegreya Sans" w:hAnsi="Alegreya Sans" w:cstheme="minorHAnsi"/>
          <w:color w:val="000000"/>
          <w:sz w:val="20"/>
        </w:rPr>
        <w:t>t</w:t>
      </w:r>
      <w:r w:rsidR="00A44A31" w:rsidRPr="00D40CDD">
        <w:rPr>
          <w:rFonts w:ascii="Alegreya Sans" w:hAnsi="Alegreya Sans" w:cstheme="minorHAnsi"/>
          <w:color w:val="000000"/>
          <w:sz w:val="20"/>
        </w:rPr>
        <w:t xml:space="preserve">ravel </w:t>
      </w:r>
      <w:r w:rsidR="006150E3" w:rsidRPr="00D40CDD">
        <w:rPr>
          <w:rFonts w:ascii="Alegreya Sans" w:hAnsi="Alegreya Sans" w:cstheme="minorHAnsi"/>
          <w:color w:val="000000"/>
          <w:sz w:val="20"/>
        </w:rPr>
        <w:t>p</w:t>
      </w:r>
      <w:r w:rsidR="00A44A31" w:rsidRPr="00D40CDD">
        <w:rPr>
          <w:rFonts w:ascii="Alegreya Sans" w:hAnsi="Alegreya Sans" w:cstheme="minorHAnsi"/>
          <w:color w:val="000000"/>
          <w:sz w:val="20"/>
        </w:rPr>
        <w:t>olicy</w:t>
      </w:r>
      <w:r w:rsidR="009B3E57" w:rsidRPr="00D40CDD">
        <w:rPr>
          <w:rFonts w:ascii="Alegreya Sans" w:hAnsi="Alegreya Sans" w:cstheme="minorHAnsi"/>
          <w:b/>
          <w:color w:val="000000"/>
          <w:sz w:val="20"/>
        </w:rPr>
        <w:t>,</w:t>
      </w:r>
      <w:r w:rsidR="001A09A6" w:rsidRPr="00D40CDD">
        <w:rPr>
          <w:rFonts w:ascii="Alegreya Sans" w:hAnsi="Alegreya Sans" w:cstheme="minorHAnsi"/>
          <w:color w:val="000000"/>
          <w:sz w:val="20"/>
        </w:rPr>
        <w:t xml:space="preserve"> and conference registration will be covered</w:t>
      </w:r>
      <w:r w:rsidR="00167ED8" w:rsidRPr="00D40CDD">
        <w:rPr>
          <w:rFonts w:ascii="Alegreya Sans" w:hAnsi="Alegreya Sans" w:cstheme="minorHAnsi"/>
          <w:color w:val="000000"/>
          <w:sz w:val="20"/>
        </w:rPr>
        <w:t xml:space="preserve"> by the AAP</w:t>
      </w:r>
      <w:r w:rsidR="00893B81" w:rsidRPr="00D40CDD">
        <w:rPr>
          <w:rFonts w:ascii="Alegreya Sans" w:hAnsi="Alegreya Sans" w:cstheme="minorHAnsi"/>
          <w:color w:val="000000"/>
          <w:sz w:val="20"/>
        </w:rPr>
        <w:t xml:space="preserve"> for the award recipient</w:t>
      </w:r>
      <w:r w:rsidR="001A09A6" w:rsidRPr="00D40CDD">
        <w:rPr>
          <w:rFonts w:ascii="Alegreya Sans" w:hAnsi="Alegreya Sans" w:cstheme="minorHAnsi"/>
          <w:color w:val="000000"/>
          <w:sz w:val="20"/>
        </w:rPr>
        <w:t xml:space="preserve">). </w:t>
      </w:r>
    </w:p>
    <w:p w14:paraId="277AE81D" w14:textId="77777777" w:rsidR="00835C71" w:rsidRPr="00D40CDD" w:rsidRDefault="00835C71">
      <w:pPr>
        <w:pStyle w:val="BodyText"/>
        <w:spacing w:before="0" w:line="230" w:lineRule="exact"/>
        <w:rPr>
          <w:rFonts w:ascii="Alegreya Sans" w:hAnsi="Alegreya Sans" w:cstheme="minorHAnsi"/>
          <w:color w:val="000000"/>
          <w:sz w:val="16"/>
          <w:szCs w:val="16"/>
        </w:rPr>
      </w:pPr>
    </w:p>
    <w:p w14:paraId="312773A2" w14:textId="77777777" w:rsidR="00223BC0" w:rsidRPr="00D40CDD" w:rsidRDefault="001A09A6">
      <w:pPr>
        <w:pStyle w:val="BodyText"/>
        <w:spacing w:before="0" w:line="230" w:lineRule="exact"/>
        <w:rPr>
          <w:rFonts w:ascii="Alegreya Sans" w:hAnsi="Alegreya Sans" w:cstheme="minorHAnsi"/>
          <w:color w:val="000000"/>
          <w:sz w:val="20"/>
        </w:rPr>
      </w:pPr>
      <w:r w:rsidRPr="00D40CDD">
        <w:rPr>
          <w:rFonts w:ascii="Alegreya Sans" w:hAnsi="Alegreya Sans" w:cstheme="minorHAnsi"/>
          <w:color w:val="000000"/>
          <w:sz w:val="20"/>
        </w:rPr>
        <w:t>All nominators will act as the</w:t>
      </w:r>
      <w:r w:rsidR="004A0826" w:rsidRPr="00D40CDD">
        <w:rPr>
          <w:rFonts w:ascii="Alegreya Sans" w:hAnsi="Alegreya Sans" w:cstheme="minorHAnsi"/>
          <w:color w:val="000000"/>
          <w:sz w:val="20"/>
        </w:rPr>
        <w:t xml:space="preserve"> coordinator for their nominees and are responsible for</w:t>
      </w:r>
      <w:r w:rsidR="00C629C0" w:rsidRPr="00D40CDD">
        <w:rPr>
          <w:rFonts w:ascii="Alegreya Sans" w:hAnsi="Alegreya Sans" w:cstheme="minorHAnsi"/>
          <w:color w:val="000000"/>
          <w:sz w:val="20"/>
        </w:rPr>
        <w:t xml:space="preserve"> </w:t>
      </w:r>
      <w:r w:rsidR="00C629C0" w:rsidRPr="00D40CDD">
        <w:rPr>
          <w:rFonts w:ascii="Alegreya Sans" w:hAnsi="Alegreya Sans" w:cstheme="minorHAnsi"/>
          <w:b/>
          <w:color w:val="000000"/>
          <w:sz w:val="20"/>
        </w:rPr>
        <w:t>submitting</w:t>
      </w:r>
      <w:r w:rsidR="004A0826" w:rsidRPr="00D40CDD">
        <w:rPr>
          <w:rFonts w:ascii="Alegreya Sans" w:hAnsi="Alegreya Sans" w:cstheme="minorHAnsi"/>
          <w:color w:val="000000"/>
          <w:sz w:val="20"/>
        </w:rPr>
        <w:t xml:space="preserve"> the following: </w:t>
      </w:r>
      <w:r w:rsidRPr="00D40CDD">
        <w:rPr>
          <w:rFonts w:ascii="Alegreya Sans" w:hAnsi="Alegreya Sans" w:cstheme="minorHAnsi"/>
          <w:color w:val="000000"/>
          <w:sz w:val="20"/>
        </w:rPr>
        <w:t xml:space="preserve"> </w:t>
      </w:r>
    </w:p>
    <w:p w14:paraId="518BD22F" w14:textId="77777777" w:rsidR="00223BC0" w:rsidRPr="00D40CDD" w:rsidRDefault="004E35C3" w:rsidP="005B2A05">
      <w:pPr>
        <w:pStyle w:val="BodyText"/>
        <w:numPr>
          <w:ilvl w:val="1"/>
          <w:numId w:val="15"/>
        </w:numPr>
        <w:spacing w:before="0"/>
        <w:ind w:left="720"/>
        <w:rPr>
          <w:rFonts w:ascii="Alegreya Sans" w:hAnsi="Alegreya Sans" w:cstheme="minorHAnsi"/>
          <w:b/>
          <w:color w:val="000000"/>
          <w:sz w:val="20"/>
        </w:rPr>
      </w:pPr>
      <w:r w:rsidRPr="00D40CDD">
        <w:rPr>
          <w:rFonts w:ascii="Alegreya Sans" w:hAnsi="Alegreya Sans" w:cstheme="minorHAnsi"/>
          <w:b/>
          <w:color w:val="000000"/>
          <w:sz w:val="20"/>
        </w:rPr>
        <w:t xml:space="preserve">A </w:t>
      </w:r>
      <w:r w:rsidR="00C84348" w:rsidRPr="00D40CDD">
        <w:rPr>
          <w:rFonts w:ascii="Alegreya Sans" w:hAnsi="Alegreya Sans" w:cstheme="minorHAnsi"/>
          <w:b/>
          <w:color w:val="000000"/>
          <w:sz w:val="20"/>
        </w:rPr>
        <w:t xml:space="preserve">completed </w:t>
      </w:r>
      <w:r w:rsidR="001A09A6" w:rsidRPr="00D40CDD">
        <w:rPr>
          <w:rFonts w:ascii="Alegreya Sans" w:hAnsi="Alegreya Sans" w:cstheme="minorHAnsi"/>
          <w:b/>
          <w:color w:val="000000"/>
          <w:sz w:val="20"/>
        </w:rPr>
        <w:t xml:space="preserve">nomination </w:t>
      </w:r>
      <w:proofErr w:type="gramStart"/>
      <w:r w:rsidR="001A09A6" w:rsidRPr="00D40CDD">
        <w:rPr>
          <w:rFonts w:ascii="Alegreya Sans" w:hAnsi="Alegreya Sans" w:cstheme="minorHAnsi"/>
          <w:b/>
          <w:color w:val="000000"/>
          <w:sz w:val="20"/>
        </w:rPr>
        <w:t>form</w:t>
      </w:r>
      <w:proofErr w:type="gramEnd"/>
    </w:p>
    <w:p w14:paraId="7C0B4816" w14:textId="77777777" w:rsidR="00223BC0" w:rsidRPr="00D40CDD" w:rsidRDefault="004E35C3" w:rsidP="005B2A05">
      <w:pPr>
        <w:pStyle w:val="BodyText"/>
        <w:numPr>
          <w:ilvl w:val="1"/>
          <w:numId w:val="15"/>
        </w:numPr>
        <w:spacing w:before="0"/>
        <w:ind w:left="720"/>
        <w:rPr>
          <w:rFonts w:ascii="Alegreya Sans" w:hAnsi="Alegreya Sans" w:cstheme="minorHAnsi"/>
          <w:b/>
          <w:color w:val="000000"/>
          <w:sz w:val="20"/>
        </w:rPr>
      </w:pPr>
      <w:r w:rsidRPr="00D40CDD">
        <w:rPr>
          <w:rFonts w:ascii="Alegreya Sans" w:hAnsi="Alegreya Sans" w:cstheme="minorHAnsi"/>
          <w:b/>
          <w:bCs/>
          <w:color w:val="000000"/>
          <w:sz w:val="20"/>
        </w:rPr>
        <w:t xml:space="preserve">A </w:t>
      </w:r>
      <w:r w:rsidR="001A09A6" w:rsidRPr="00D40CDD">
        <w:rPr>
          <w:rFonts w:ascii="Alegreya Sans" w:hAnsi="Alegreya Sans" w:cstheme="minorHAnsi"/>
          <w:b/>
          <w:color w:val="000000"/>
          <w:sz w:val="20"/>
        </w:rPr>
        <w:t xml:space="preserve">letter of nomination (in support of the </w:t>
      </w:r>
      <w:r w:rsidR="00C905A3" w:rsidRPr="00D40CDD">
        <w:rPr>
          <w:rFonts w:ascii="Alegreya Sans" w:hAnsi="Alegreya Sans" w:cstheme="minorHAnsi"/>
          <w:b/>
          <w:color w:val="000000"/>
          <w:sz w:val="20"/>
        </w:rPr>
        <w:t xml:space="preserve">four </w:t>
      </w:r>
      <w:r w:rsidR="001A09A6" w:rsidRPr="00D40CDD">
        <w:rPr>
          <w:rFonts w:ascii="Alegreya Sans" w:hAnsi="Alegreya Sans" w:cstheme="minorHAnsi"/>
          <w:b/>
          <w:color w:val="000000"/>
          <w:sz w:val="20"/>
        </w:rPr>
        <w:t>criteria listed above)</w:t>
      </w:r>
    </w:p>
    <w:p w14:paraId="57D96D3A" w14:textId="77777777" w:rsidR="00223BC0" w:rsidRPr="00D40CDD" w:rsidRDefault="004E35C3" w:rsidP="005B2A05">
      <w:pPr>
        <w:pStyle w:val="BodyText"/>
        <w:numPr>
          <w:ilvl w:val="1"/>
          <w:numId w:val="15"/>
        </w:numPr>
        <w:spacing w:before="0"/>
        <w:ind w:left="720"/>
        <w:rPr>
          <w:rFonts w:ascii="Alegreya Sans" w:hAnsi="Alegreya Sans" w:cstheme="minorHAnsi"/>
          <w:b/>
          <w:color w:val="000000"/>
          <w:sz w:val="20"/>
        </w:rPr>
      </w:pPr>
      <w:r w:rsidRPr="00D40CDD">
        <w:rPr>
          <w:rFonts w:ascii="Alegreya Sans" w:hAnsi="Alegreya Sans" w:cstheme="minorHAnsi"/>
          <w:b/>
          <w:color w:val="000000"/>
          <w:sz w:val="20"/>
        </w:rPr>
        <w:t>T</w:t>
      </w:r>
      <w:r w:rsidR="001A09A6" w:rsidRPr="00D40CDD">
        <w:rPr>
          <w:rFonts w:ascii="Alegreya Sans" w:hAnsi="Alegreya Sans" w:cstheme="minorHAnsi"/>
          <w:b/>
          <w:color w:val="000000"/>
          <w:sz w:val="20"/>
        </w:rPr>
        <w:t>he nominee’s curriculum vitae</w:t>
      </w:r>
    </w:p>
    <w:p w14:paraId="4B402003" w14:textId="77777777" w:rsidR="007B3E41" w:rsidRPr="00D40CDD" w:rsidRDefault="00362112" w:rsidP="00D218C1">
      <w:pPr>
        <w:pStyle w:val="BodyText"/>
        <w:numPr>
          <w:ilvl w:val="1"/>
          <w:numId w:val="15"/>
        </w:numPr>
        <w:spacing w:before="0"/>
        <w:ind w:left="720" w:right="-180"/>
        <w:rPr>
          <w:rFonts w:ascii="Alegreya Sans" w:hAnsi="Alegreya Sans" w:cstheme="minorHAnsi"/>
          <w:b/>
          <w:color w:val="000000"/>
          <w:sz w:val="20"/>
        </w:rPr>
      </w:pPr>
      <w:r w:rsidRPr="00D40CDD">
        <w:rPr>
          <w:rFonts w:ascii="Alegreya Sans" w:hAnsi="Alegreya Sans" w:cstheme="minorHAnsi"/>
          <w:b/>
          <w:color w:val="000000"/>
          <w:sz w:val="20"/>
        </w:rPr>
        <w:t>Two (</w:t>
      </w:r>
      <w:r w:rsidR="00C84348" w:rsidRPr="00D40CDD">
        <w:rPr>
          <w:rFonts w:ascii="Alegreya Sans" w:hAnsi="Alegreya Sans" w:cstheme="minorHAnsi"/>
          <w:b/>
          <w:color w:val="000000"/>
          <w:sz w:val="20"/>
        </w:rPr>
        <w:t>2</w:t>
      </w:r>
      <w:r w:rsidRPr="00D40CDD">
        <w:rPr>
          <w:rFonts w:ascii="Alegreya Sans" w:hAnsi="Alegreya Sans" w:cstheme="minorHAnsi"/>
          <w:b/>
          <w:color w:val="000000"/>
          <w:sz w:val="20"/>
        </w:rPr>
        <w:t xml:space="preserve">) </w:t>
      </w:r>
      <w:r w:rsidR="001A09A6" w:rsidRPr="00D40CDD">
        <w:rPr>
          <w:rFonts w:ascii="Alegreya Sans" w:hAnsi="Alegreya Sans" w:cstheme="minorHAnsi"/>
          <w:b/>
          <w:color w:val="000000"/>
          <w:sz w:val="20"/>
        </w:rPr>
        <w:t xml:space="preserve">letters of support (including one letter from an individual who was a recipient of the nominee’s educational contributions).  </w:t>
      </w:r>
    </w:p>
    <w:p w14:paraId="7618FA0A" w14:textId="77777777" w:rsidR="00835C71" w:rsidRPr="00D40CDD" w:rsidRDefault="00835C71" w:rsidP="00223BC0">
      <w:pPr>
        <w:pStyle w:val="BodyText"/>
        <w:spacing w:before="0" w:line="230" w:lineRule="exact"/>
        <w:rPr>
          <w:rFonts w:ascii="Alegreya Sans" w:hAnsi="Alegreya Sans" w:cstheme="minorHAnsi"/>
          <w:color w:val="000000"/>
          <w:sz w:val="16"/>
          <w:szCs w:val="16"/>
        </w:rPr>
      </w:pPr>
    </w:p>
    <w:p w14:paraId="373D4180" w14:textId="77777777" w:rsidR="001A09A6" w:rsidRPr="00D40CDD" w:rsidRDefault="001A09A6" w:rsidP="00037E56">
      <w:pPr>
        <w:pStyle w:val="BodyText"/>
        <w:spacing w:before="0" w:line="230" w:lineRule="exact"/>
        <w:ind w:right="-360"/>
        <w:rPr>
          <w:rFonts w:ascii="Alegreya Sans" w:hAnsi="Alegreya Sans" w:cstheme="minorHAnsi"/>
          <w:color w:val="000000"/>
          <w:sz w:val="20"/>
        </w:rPr>
      </w:pPr>
      <w:r w:rsidRPr="00D40CDD">
        <w:rPr>
          <w:rFonts w:ascii="Alegreya Sans" w:hAnsi="Alegreya Sans" w:cstheme="minorHAnsi"/>
          <w:color w:val="000000"/>
          <w:sz w:val="20"/>
        </w:rPr>
        <w:t xml:space="preserve">In order to create an accurate presentation for the selection subcommittee, the nominator should include an </w:t>
      </w:r>
      <w:r w:rsidRPr="00D40CDD">
        <w:rPr>
          <w:rFonts w:ascii="Alegreya Sans" w:hAnsi="Alegreya Sans" w:cstheme="minorHAnsi"/>
          <w:b/>
          <w:color w:val="000000"/>
          <w:sz w:val="20"/>
        </w:rPr>
        <w:t xml:space="preserve">annotated listing </w:t>
      </w:r>
      <w:r w:rsidRPr="00D40CDD">
        <w:rPr>
          <w:rFonts w:ascii="Alegreya Sans" w:hAnsi="Alegreya Sans" w:cstheme="minorHAnsi"/>
          <w:b/>
          <w:color w:val="000000"/>
          <w:sz w:val="20"/>
          <w:u w:val="single"/>
        </w:rPr>
        <w:t>only</w:t>
      </w:r>
      <w:r w:rsidRPr="00D40CDD">
        <w:rPr>
          <w:rFonts w:ascii="Alegreya Sans" w:hAnsi="Alegreya Sans" w:cstheme="minorHAnsi"/>
          <w:b/>
          <w:color w:val="000000"/>
          <w:sz w:val="20"/>
        </w:rPr>
        <w:t xml:space="preserve"> </w:t>
      </w:r>
      <w:r w:rsidRPr="00D40CDD">
        <w:rPr>
          <w:rFonts w:ascii="Alegreya Sans" w:hAnsi="Alegreya Sans" w:cstheme="minorHAnsi"/>
          <w:color w:val="000000"/>
          <w:sz w:val="20"/>
        </w:rPr>
        <w:t>of relevant materials that illustrate the nominee’s specific educational contributions (</w:t>
      </w:r>
      <w:r w:rsidR="00213E89" w:rsidRPr="00D40CDD">
        <w:rPr>
          <w:rFonts w:ascii="Alegreya Sans" w:hAnsi="Alegreya Sans" w:cstheme="minorHAnsi"/>
          <w:color w:val="000000"/>
          <w:sz w:val="20"/>
        </w:rPr>
        <w:t>e.g.</w:t>
      </w:r>
      <w:r w:rsidR="007C266A" w:rsidRPr="00D40CDD">
        <w:rPr>
          <w:rFonts w:ascii="Alegreya Sans" w:hAnsi="Alegreya Sans" w:cstheme="minorHAnsi"/>
          <w:color w:val="000000"/>
          <w:sz w:val="20"/>
        </w:rPr>
        <w:t xml:space="preserve">, </w:t>
      </w:r>
      <w:r w:rsidRPr="00D40CDD">
        <w:rPr>
          <w:rFonts w:ascii="Alegreya Sans" w:hAnsi="Alegreya Sans" w:cstheme="minorHAnsi"/>
          <w:color w:val="000000"/>
          <w:sz w:val="20"/>
        </w:rPr>
        <w:t xml:space="preserve">a </w:t>
      </w:r>
      <w:r w:rsidRPr="00D40CDD">
        <w:rPr>
          <w:rFonts w:ascii="Alegreya Sans" w:hAnsi="Alegreya Sans" w:cstheme="minorHAnsi"/>
          <w:b/>
          <w:bCs/>
          <w:color w:val="000000"/>
          <w:sz w:val="20"/>
        </w:rPr>
        <w:t>listing only</w:t>
      </w:r>
      <w:r w:rsidRPr="00D40CDD">
        <w:rPr>
          <w:rFonts w:ascii="Alegreya Sans" w:hAnsi="Alegreya Sans" w:cstheme="minorHAnsi"/>
          <w:color w:val="000000"/>
          <w:sz w:val="20"/>
        </w:rPr>
        <w:t xml:space="preserve"> of publications, project summaries, CDs, videotapes, web sites, books, etc.).</w:t>
      </w:r>
      <w:r w:rsidR="00B21C42" w:rsidRPr="00D40CDD">
        <w:rPr>
          <w:rFonts w:ascii="Alegreya Sans" w:hAnsi="Alegreya Sans" w:cstheme="minorHAnsi"/>
          <w:color w:val="000000"/>
          <w:sz w:val="20"/>
        </w:rPr>
        <w:t xml:space="preserve">  </w:t>
      </w:r>
      <w:r w:rsidR="00984520" w:rsidRPr="00D40CDD">
        <w:rPr>
          <w:rFonts w:ascii="Alegreya Sans" w:hAnsi="Alegreya Sans" w:cstheme="minorHAnsi"/>
          <w:color w:val="000000"/>
          <w:sz w:val="20"/>
        </w:rPr>
        <w:t xml:space="preserve">Those not chosen to </w:t>
      </w:r>
      <w:r w:rsidR="009C4886" w:rsidRPr="00D40CDD">
        <w:rPr>
          <w:rFonts w:ascii="Alegreya Sans" w:hAnsi="Alegreya Sans" w:cstheme="minorHAnsi"/>
          <w:color w:val="000000"/>
          <w:sz w:val="20"/>
        </w:rPr>
        <w:t>receive</w:t>
      </w:r>
      <w:r w:rsidR="00984520" w:rsidRPr="00D40CDD">
        <w:rPr>
          <w:rFonts w:ascii="Alegreya Sans" w:hAnsi="Alegreya Sans" w:cstheme="minorHAnsi"/>
          <w:color w:val="000000"/>
          <w:sz w:val="20"/>
        </w:rPr>
        <w:t xml:space="preserve"> the award, </w:t>
      </w:r>
      <w:r w:rsidR="00B21C42" w:rsidRPr="00D40CDD">
        <w:rPr>
          <w:rFonts w:ascii="Alegreya Sans" w:hAnsi="Alegreya Sans" w:cstheme="minorHAnsi"/>
          <w:color w:val="000000"/>
          <w:sz w:val="20"/>
        </w:rPr>
        <w:t>as well as their nomin</w:t>
      </w:r>
      <w:r w:rsidR="00C629C0" w:rsidRPr="00D40CDD">
        <w:rPr>
          <w:rFonts w:ascii="Alegreya Sans" w:hAnsi="Alegreya Sans" w:cstheme="minorHAnsi"/>
          <w:color w:val="000000"/>
          <w:sz w:val="20"/>
        </w:rPr>
        <w:t>ators</w:t>
      </w:r>
      <w:r w:rsidR="00984520" w:rsidRPr="00D40CDD">
        <w:rPr>
          <w:rFonts w:ascii="Alegreya Sans" w:hAnsi="Alegreya Sans" w:cstheme="minorHAnsi"/>
          <w:color w:val="000000"/>
          <w:sz w:val="20"/>
        </w:rPr>
        <w:t>,</w:t>
      </w:r>
      <w:r w:rsidR="00B21C42" w:rsidRPr="00D40CDD">
        <w:rPr>
          <w:rFonts w:ascii="Alegreya Sans" w:hAnsi="Alegreya Sans" w:cstheme="minorHAnsi"/>
          <w:color w:val="000000"/>
          <w:sz w:val="20"/>
        </w:rPr>
        <w:t xml:space="preserve"> will be notified in writing.</w:t>
      </w:r>
    </w:p>
    <w:p w14:paraId="4406ACAF" w14:textId="77777777" w:rsidR="00835C71" w:rsidRPr="00D40CDD" w:rsidRDefault="00835C71" w:rsidP="001F4C87">
      <w:pPr>
        <w:pStyle w:val="BodyText"/>
        <w:tabs>
          <w:tab w:val="left" w:pos="4860"/>
        </w:tabs>
        <w:spacing w:before="0" w:line="230" w:lineRule="exact"/>
        <w:rPr>
          <w:rFonts w:ascii="Alegreya Sans" w:hAnsi="Alegreya Sans" w:cstheme="minorHAnsi"/>
          <w:b/>
          <w:bCs/>
          <w:color w:val="000000"/>
          <w:sz w:val="16"/>
          <w:szCs w:val="16"/>
        </w:rPr>
      </w:pPr>
    </w:p>
    <w:p w14:paraId="4F1B7F9A" w14:textId="77777777" w:rsidR="001F4C87" w:rsidRPr="00D40CDD" w:rsidRDefault="0026287C" w:rsidP="001F4C87">
      <w:pPr>
        <w:pStyle w:val="BodyText"/>
        <w:tabs>
          <w:tab w:val="left" w:pos="4860"/>
        </w:tabs>
        <w:spacing w:before="0" w:line="230" w:lineRule="exact"/>
        <w:rPr>
          <w:rFonts w:ascii="Alegreya Sans" w:hAnsi="Alegreya Sans" w:cstheme="minorHAnsi"/>
          <w:b/>
          <w:bCs/>
          <w:color w:val="000000"/>
          <w:sz w:val="16"/>
          <w:szCs w:val="16"/>
        </w:rPr>
      </w:pPr>
      <w:r w:rsidRPr="00D40CDD">
        <w:rPr>
          <w:rFonts w:ascii="Alegreya Sans" w:hAnsi="Alegreya Sans" w:cstheme="minorHAnsi"/>
          <w:b/>
          <w:bCs/>
          <w:color w:val="000000"/>
          <w:sz w:val="16"/>
          <w:szCs w:val="16"/>
        </w:rPr>
        <w:t>Past award recipients include:</w:t>
      </w:r>
    </w:p>
    <w:p w14:paraId="6CFB2277" w14:textId="77777777" w:rsidR="00835C71" w:rsidRPr="00D40CDD" w:rsidRDefault="00835C71" w:rsidP="0026287C">
      <w:pPr>
        <w:pStyle w:val="BodyText"/>
        <w:spacing w:before="0" w:line="230" w:lineRule="exact"/>
        <w:rPr>
          <w:rFonts w:ascii="Alegreya Sans" w:hAnsi="Alegreya Sans" w:cstheme="minorHAnsi"/>
          <w:b/>
          <w:bCs/>
          <w:iCs/>
          <w:color w:val="000000"/>
          <w:sz w:val="16"/>
          <w:szCs w:val="16"/>
        </w:rPr>
        <w:sectPr w:rsidR="00835C71" w:rsidRPr="00D40CDD" w:rsidSect="004E35C3">
          <w:headerReference w:type="default" r:id="rId11"/>
          <w:pgSz w:w="12240" w:h="15840" w:code="1"/>
          <w:pgMar w:top="360" w:right="720" w:bottom="360" w:left="720" w:header="432" w:footer="720" w:gutter="0"/>
          <w:paperSrc w:first="15" w:other="15"/>
          <w:cols w:space="720"/>
        </w:sectPr>
      </w:pPr>
    </w:p>
    <w:p w14:paraId="40B850F0" w14:textId="51C6B162" w:rsidR="00760068" w:rsidRDefault="00760068" w:rsidP="00333B65">
      <w:pPr>
        <w:rPr>
          <w:rFonts w:ascii="Alegreya Sans" w:hAnsi="Alegreya Sans" w:cstheme="minorHAnsi"/>
          <w:b/>
          <w:bCs/>
          <w:iCs/>
          <w:color w:val="000000"/>
          <w:sz w:val="16"/>
          <w:szCs w:val="16"/>
        </w:rPr>
      </w:pPr>
      <w:r>
        <w:rPr>
          <w:rFonts w:ascii="Alegreya Sans" w:hAnsi="Alegreya Sans" w:cstheme="minorHAnsi"/>
          <w:b/>
          <w:bCs/>
          <w:iCs/>
          <w:color w:val="000000"/>
          <w:sz w:val="16"/>
          <w:szCs w:val="16"/>
        </w:rPr>
        <w:t xml:space="preserve">2022: </w:t>
      </w:r>
      <w:r w:rsidR="00F917AA" w:rsidRPr="00F917AA">
        <w:rPr>
          <w:rFonts w:ascii="Alegreya Sans" w:hAnsi="Alegreya Sans" w:cs="ArialMT"/>
          <w:color w:val="222222"/>
          <w:sz w:val="16"/>
          <w:szCs w:val="16"/>
        </w:rPr>
        <w:t>H</w:t>
      </w:r>
      <w:r w:rsidR="00F917AA">
        <w:rPr>
          <w:rFonts w:ascii="Alegreya Sans" w:hAnsi="Alegreya Sans" w:cs="ArialMT"/>
          <w:color w:val="222222"/>
          <w:sz w:val="16"/>
          <w:szCs w:val="16"/>
        </w:rPr>
        <w:t>.</w:t>
      </w:r>
      <w:r w:rsidR="00F917AA" w:rsidRPr="00F917AA">
        <w:rPr>
          <w:rFonts w:ascii="Alegreya Sans" w:hAnsi="Alegreya Sans" w:cs="ArialMT"/>
          <w:color w:val="222222"/>
          <w:sz w:val="16"/>
          <w:szCs w:val="16"/>
        </w:rPr>
        <w:t xml:space="preserve"> Barrett Fromme, MD, MPHE, FAAP</w:t>
      </w:r>
    </w:p>
    <w:p w14:paraId="2CF0044F" w14:textId="3D3BF87B" w:rsidR="00333B65" w:rsidRPr="00333B65" w:rsidRDefault="00333B65" w:rsidP="00333B65">
      <w:pPr>
        <w:rPr>
          <w:sz w:val="24"/>
          <w:szCs w:val="24"/>
        </w:rPr>
      </w:pPr>
      <w:r w:rsidRPr="00D218C1">
        <w:rPr>
          <w:rFonts w:ascii="Alegreya Sans" w:hAnsi="Alegreya Sans" w:cstheme="minorHAnsi"/>
          <w:b/>
          <w:bCs/>
          <w:iCs/>
          <w:color w:val="000000"/>
          <w:sz w:val="16"/>
          <w:szCs w:val="16"/>
        </w:rPr>
        <w:t>20</w:t>
      </w:r>
      <w:r>
        <w:rPr>
          <w:rFonts w:ascii="Alegreya Sans" w:hAnsi="Alegreya Sans" w:cstheme="minorHAnsi"/>
          <w:b/>
          <w:bCs/>
          <w:iCs/>
          <w:color w:val="000000"/>
          <w:sz w:val="16"/>
          <w:szCs w:val="16"/>
        </w:rPr>
        <w:t>21</w:t>
      </w:r>
      <w:r w:rsidRPr="00D218C1">
        <w:rPr>
          <w:rFonts w:ascii="Alegreya Sans" w:hAnsi="Alegreya Sans" w:cstheme="minorHAnsi"/>
          <w:b/>
          <w:bCs/>
          <w:iCs/>
          <w:color w:val="000000"/>
          <w:sz w:val="16"/>
          <w:szCs w:val="16"/>
        </w:rPr>
        <w:t xml:space="preserve">: </w:t>
      </w:r>
      <w:r w:rsidRPr="00333B65">
        <w:rPr>
          <w:rFonts w:ascii="Alegreya Sans" w:hAnsi="Alegreya Sans"/>
          <w:sz w:val="16"/>
          <w:szCs w:val="16"/>
        </w:rPr>
        <w:t>Maryellen E. Gusic, MD, FAAP</w:t>
      </w:r>
    </w:p>
    <w:p w14:paraId="34605B2F" w14:textId="1D3249AF" w:rsidR="000E4705" w:rsidRPr="00D218C1" w:rsidRDefault="000E4705" w:rsidP="000E4705">
      <w:pPr>
        <w:pStyle w:val="BodyText"/>
        <w:spacing w:before="0" w:line="230" w:lineRule="exact"/>
        <w:rPr>
          <w:rFonts w:ascii="Alegreya Sans" w:hAnsi="Alegreya Sans" w:cstheme="minorHAnsi"/>
          <w:b/>
          <w:bCs/>
          <w:iCs/>
          <w:color w:val="000000"/>
          <w:sz w:val="16"/>
          <w:szCs w:val="16"/>
        </w:rPr>
      </w:pPr>
      <w:r w:rsidRPr="00D218C1">
        <w:rPr>
          <w:rFonts w:ascii="Alegreya Sans" w:hAnsi="Alegreya Sans" w:cstheme="minorHAnsi"/>
          <w:b/>
          <w:bCs/>
          <w:iCs/>
          <w:color w:val="000000"/>
          <w:sz w:val="16"/>
          <w:szCs w:val="16"/>
        </w:rPr>
        <w:t>20</w:t>
      </w:r>
      <w:r>
        <w:rPr>
          <w:rFonts w:ascii="Alegreya Sans" w:hAnsi="Alegreya Sans" w:cstheme="minorHAnsi"/>
          <w:b/>
          <w:bCs/>
          <w:iCs/>
          <w:color w:val="000000"/>
          <w:sz w:val="16"/>
          <w:szCs w:val="16"/>
        </w:rPr>
        <w:t>20</w:t>
      </w:r>
      <w:r w:rsidRPr="00D218C1">
        <w:rPr>
          <w:rFonts w:ascii="Alegreya Sans" w:hAnsi="Alegreya Sans" w:cstheme="minorHAnsi"/>
          <w:b/>
          <w:bCs/>
          <w:iCs/>
          <w:color w:val="000000"/>
          <w:sz w:val="16"/>
          <w:szCs w:val="16"/>
        </w:rPr>
        <w:t xml:space="preserve">: </w:t>
      </w:r>
      <w:r w:rsidR="00E3346A" w:rsidRPr="00E3346A">
        <w:rPr>
          <w:rFonts w:ascii="Alegreya Sans" w:hAnsi="Alegreya Sans"/>
          <w:sz w:val="16"/>
          <w:szCs w:val="16"/>
        </w:rPr>
        <w:t>Charles John Schubert, MD, FAAP</w:t>
      </w:r>
    </w:p>
    <w:p w14:paraId="0387ECF1" w14:textId="3548BCB9" w:rsidR="00931B6D" w:rsidRPr="00D218C1" w:rsidRDefault="00070D52" w:rsidP="0026287C">
      <w:pPr>
        <w:pStyle w:val="BodyText"/>
        <w:spacing w:before="0" w:line="230" w:lineRule="exact"/>
        <w:rPr>
          <w:rFonts w:ascii="Alegreya Sans" w:hAnsi="Alegreya Sans" w:cstheme="minorHAnsi"/>
          <w:b/>
          <w:bCs/>
          <w:iCs/>
          <w:color w:val="000000"/>
          <w:sz w:val="16"/>
          <w:szCs w:val="16"/>
        </w:rPr>
      </w:pPr>
      <w:r w:rsidRPr="00D218C1">
        <w:rPr>
          <w:rFonts w:ascii="Alegreya Sans" w:hAnsi="Alegreya Sans" w:cstheme="minorHAnsi"/>
          <w:b/>
          <w:bCs/>
          <w:iCs/>
          <w:color w:val="000000"/>
          <w:sz w:val="16"/>
          <w:szCs w:val="16"/>
        </w:rPr>
        <w:t>20</w:t>
      </w:r>
      <w:r w:rsidR="00931B6D" w:rsidRPr="00D218C1">
        <w:rPr>
          <w:rFonts w:ascii="Alegreya Sans" w:hAnsi="Alegreya Sans" w:cstheme="minorHAnsi"/>
          <w:b/>
          <w:bCs/>
          <w:iCs/>
          <w:color w:val="000000"/>
          <w:sz w:val="16"/>
          <w:szCs w:val="16"/>
        </w:rPr>
        <w:t xml:space="preserve">19: </w:t>
      </w:r>
      <w:r w:rsidR="00D218C1" w:rsidRPr="00D218C1">
        <w:rPr>
          <w:rFonts w:ascii="Alegreya Sans" w:hAnsi="Alegreya Sans" w:cstheme="minorHAnsi"/>
          <w:iCs/>
          <w:color w:val="000000"/>
          <w:sz w:val="16"/>
          <w:szCs w:val="16"/>
        </w:rPr>
        <w:t>Ivor Hill,</w:t>
      </w:r>
      <w:r w:rsidR="00D218C1" w:rsidRPr="00D218C1">
        <w:rPr>
          <w:rFonts w:ascii="Alegreya Sans" w:hAnsi="Alegreya Sans" w:cstheme="minorHAnsi"/>
          <w:b/>
          <w:bCs/>
          <w:iCs/>
          <w:color w:val="000000"/>
          <w:sz w:val="16"/>
          <w:szCs w:val="16"/>
        </w:rPr>
        <w:t xml:space="preserve"> </w:t>
      </w:r>
      <w:r w:rsidR="00D218C1" w:rsidRPr="00D218C1">
        <w:rPr>
          <w:rFonts w:ascii="Alegreya Sans" w:eastAsiaTheme="minorHAnsi" w:hAnsi="Alegreya Sans"/>
          <w:sz w:val="16"/>
          <w:szCs w:val="16"/>
        </w:rPr>
        <w:t>MB, ChB, DCH, FCP, MD, FAAP</w:t>
      </w:r>
    </w:p>
    <w:p w14:paraId="0D4FFAC7" w14:textId="6DB897BB" w:rsidR="00070D52" w:rsidRPr="00D40CDD" w:rsidRDefault="00931B6D" w:rsidP="0026287C">
      <w:pPr>
        <w:pStyle w:val="BodyText"/>
        <w:spacing w:before="0" w:line="230" w:lineRule="exact"/>
        <w:rPr>
          <w:rFonts w:ascii="Alegreya Sans" w:hAnsi="Alegreya Sans" w:cstheme="minorHAnsi"/>
          <w:b/>
          <w:bCs/>
          <w:iCs/>
          <w:color w:val="000000"/>
          <w:sz w:val="16"/>
          <w:szCs w:val="16"/>
        </w:rPr>
      </w:pPr>
      <w:r>
        <w:rPr>
          <w:rFonts w:ascii="Alegreya Sans" w:hAnsi="Alegreya Sans" w:cstheme="minorHAnsi"/>
          <w:b/>
          <w:bCs/>
          <w:iCs/>
          <w:color w:val="000000"/>
          <w:sz w:val="16"/>
          <w:szCs w:val="16"/>
        </w:rPr>
        <w:t>20</w:t>
      </w:r>
      <w:r w:rsidR="00070D52" w:rsidRPr="00D40CDD">
        <w:rPr>
          <w:rFonts w:ascii="Alegreya Sans" w:hAnsi="Alegreya Sans" w:cstheme="minorHAnsi"/>
          <w:b/>
          <w:bCs/>
          <w:iCs/>
          <w:color w:val="000000"/>
          <w:sz w:val="16"/>
          <w:szCs w:val="16"/>
        </w:rPr>
        <w:t>18:</w:t>
      </w:r>
      <w:r w:rsidR="00070D52" w:rsidRPr="00D40CDD">
        <w:rPr>
          <w:rFonts w:ascii="Alegreya Sans" w:hAnsi="Alegreya Sans" w:cstheme="minorHAnsi"/>
          <w:bCs/>
          <w:iCs/>
          <w:color w:val="000000"/>
          <w:sz w:val="16"/>
          <w:szCs w:val="16"/>
        </w:rPr>
        <w:t xml:space="preserve"> </w:t>
      </w:r>
      <w:r w:rsidR="00FC4C26" w:rsidRPr="00D40CDD">
        <w:rPr>
          <w:rFonts w:ascii="Alegreya Sans" w:hAnsi="Alegreya Sans" w:cstheme="minorHAnsi"/>
          <w:bCs/>
          <w:iCs/>
          <w:color w:val="000000"/>
          <w:sz w:val="16"/>
          <w:szCs w:val="16"/>
        </w:rPr>
        <w:t>Teri L. Turner, MD, MPH, MEd, FAAP</w:t>
      </w:r>
    </w:p>
    <w:p w14:paraId="7966222B" w14:textId="20703FE5" w:rsidR="00C82E6C" w:rsidRPr="00D40CDD" w:rsidRDefault="00C82E6C" w:rsidP="0026287C">
      <w:pPr>
        <w:pStyle w:val="BodyText"/>
        <w:spacing w:before="0" w:line="230" w:lineRule="exact"/>
        <w:rPr>
          <w:rFonts w:ascii="Alegreya Sans" w:hAnsi="Alegreya Sans" w:cstheme="minorHAnsi"/>
          <w:b/>
          <w:bCs/>
          <w:iCs/>
          <w:color w:val="000000"/>
          <w:sz w:val="16"/>
          <w:szCs w:val="16"/>
        </w:rPr>
      </w:pPr>
      <w:r w:rsidRPr="00D40CDD">
        <w:rPr>
          <w:rFonts w:ascii="Alegreya Sans" w:hAnsi="Alegreya Sans" w:cstheme="minorHAnsi"/>
          <w:b/>
          <w:bCs/>
          <w:iCs/>
          <w:color w:val="000000"/>
          <w:sz w:val="16"/>
          <w:szCs w:val="16"/>
        </w:rPr>
        <w:t xml:space="preserve">2017: </w:t>
      </w:r>
      <w:r w:rsidRPr="00D40CDD">
        <w:rPr>
          <w:rFonts w:ascii="Alegreya Sans" w:hAnsi="Alegreya Sans" w:cstheme="minorHAnsi"/>
          <w:bCs/>
          <w:iCs/>
          <w:color w:val="000000"/>
          <w:sz w:val="16"/>
          <w:szCs w:val="16"/>
        </w:rPr>
        <w:t>Cindy R. Howard, MD, MPH, FAAP</w:t>
      </w:r>
    </w:p>
    <w:p w14:paraId="5E39BE09" w14:textId="77777777" w:rsidR="00835C71" w:rsidRPr="00D40CDD" w:rsidRDefault="00835C71" w:rsidP="0026287C">
      <w:pPr>
        <w:pStyle w:val="BodyText"/>
        <w:spacing w:before="0" w:line="230" w:lineRule="exact"/>
        <w:rPr>
          <w:rFonts w:ascii="Alegreya Sans" w:hAnsi="Alegreya Sans" w:cstheme="minorHAnsi"/>
          <w:b/>
          <w:bCs/>
          <w:iCs/>
          <w:color w:val="000000"/>
          <w:sz w:val="16"/>
          <w:szCs w:val="16"/>
        </w:rPr>
      </w:pPr>
      <w:r w:rsidRPr="00D40CDD">
        <w:rPr>
          <w:rFonts w:ascii="Alegreya Sans" w:hAnsi="Alegreya Sans" w:cstheme="minorHAnsi"/>
          <w:b/>
          <w:bCs/>
          <w:iCs/>
          <w:color w:val="000000"/>
          <w:sz w:val="16"/>
          <w:szCs w:val="16"/>
        </w:rPr>
        <w:t>2016:</w:t>
      </w:r>
      <w:r w:rsidRPr="00D40CDD">
        <w:rPr>
          <w:rFonts w:ascii="Alegreya Sans" w:hAnsi="Alegreya Sans" w:cstheme="minorHAnsi"/>
          <w:bCs/>
          <w:iCs/>
          <w:color w:val="000000"/>
          <w:sz w:val="16"/>
          <w:szCs w:val="16"/>
        </w:rPr>
        <w:t xml:space="preserve"> Janet </w:t>
      </w:r>
      <w:proofErr w:type="spellStart"/>
      <w:r w:rsidRPr="00D40CDD">
        <w:rPr>
          <w:rFonts w:ascii="Alegreya Sans" w:hAnsi="Alegreya Sans" w:cstheme="minorHAnsi"/>
          <w:bCs/>
          <w:iCs/>
          <w:color w:val="000000"/>
          <w:sz w:val="16"/>
          <w:szCs w:val="16"/>
        </w:rPr>
        <w:t>Serwint</w:t>
      </w:r>
      <w:proofErr w:type="spellEnd"/>
      <w:r w:rsidRPr="00D40CDD">
        <w:rPr>
          <w:rFonts w:ascii="Alegreya Sans" w:hAnsi="Alegreya Sans" w:cstheme="minorHAnsi"/>
          <w:bCs/>
          <w:iCs/>
          <w:color w:val="000000"/>
          <w:sz w:val="16"/>
          <w:szCs w:val="16"/>
        </w:rPr>
        <w:t>, MD, FAAP</w:t>
      </w:r>
    </w:p>
    <w:p w14:paraId="683C4731" w14:textId="77777777" w:rsidR="00835C71" w:rsidRPr="00D40CDD" w:rsidRDefault="00835C71">
      <w:pPr>
        <w:pStyle w:val="BodyText"/>
        <w:spacing w:before="0" w:line="230" w:lineRule="exact"/>
        <w:rPr>
          <w:rFonts w:ascii="Alegreya Sans" w:hAnsi="Alegreya Sans" w:cstheme="minorHAnsi"/>
          <w:b/>
          <w:bCs/>
          <w:iCs/>
          <w:color w:val="000000"/>
          <w:sz w:val="16"/>
          <w:szCs w:val="16"/>
        </w:rPr>
      </w:pPr>
      <w:r w:rsidRPr="00D40CDD">
        <w:rPr>
          <w:rFonts w:ascii="Alegreya Sans" w:hAnsi="Alegreya Sans" w:cstheme="minorHAnsi"/>
          <w:b/>
          <w:bCs/>
          <w:iCs/>
          <w:color w:val="000000"/>
          <w:sz w:val="16"/>
          <w:szCs w:val="16"/>
        </w:rPr>
        <w:t>2015:</w:t>
      </w:r>
      <w:r w:rsidRPr="00D40CDD">
        <w:rPr>
          <w:rFonts w:ascii="Alegreya Sans" w:hAnsi="Alegreya Sans" w:cstheme="minorHAnsi"/>
          <w:bCs/>
          <w:iCs/>
          <w:color w:val="000000"/>
          <w:sz w:val="16"/>
          <w:szCs w:val="16"/>
        </w:rPr>
        <w:t xml:space="preserve"> Tina L. Cheng, MD, MPH, FAAP</w:t>
      </w:r>
    </w:p>
    <w:p w14:paraId="6B842087" w14:textId="77777777" w:rsidR="00835C71" w:rsidRPr="00D40CDD" w:rsidRDefault="00835C71">
      <w:pPr>
        <w:pStyle w:val="BodyText"/>
        <w:spacing w:before="0" w:line="230" w:lineRule="exact"/>
        <w:rPr>
          <w:rFonts w:ascii="Alegreya Sans" w:hAnsi="Alegreya Sans" w:cstheme="minorHAnsi"/>
          <w:bCs/>
          <w:iCs/>
          <w:color w:val="000000"/>
          <w:sz w:val="16"/>
          <w:szCs w:val="16"/>
        </w:rPr>
      </w:pPr>
      <w:r w:rsidRPr="00D40CDD">
        <w:rPr>
          <w:rFonts w:ascii="Alegreya Sans" w:hAnsi="Alegreya Sans" w:cstheme="minorHAnsi"/>
          <w:b/>
          <w:bCs/>
          <w:iCs/>
          <w:color w:val="000000"/>
          <w:sz w:val="16"/>
          <w:szCs w:val="16"/>
        </w:rPr>
        <w:t xml:space="preserve">2014: </w:t>
      </w:r>
      <w:r w:rsidRPr="00D40CDD">
        <w:rPr>
          <w:rFonts w:ascii="Alegreya Sans" w:hAnsi="Alegreya Sans" w:cstheme="minorHAnsi"/>
          <w:bCs/>
          <w:iCs/>
          <w:color w:val="000000"/>
          <w:sz w:val="16"/>
          <w:szCs w:val="16"/>
        </w:rPr>
        <w:t xml:space="preserve">Robert Perelman, MD, FAAP </w:t>
      </w:r>
    </w:p>
    <w:p w14:paraId="46E0D34E" w14:textId="77777777" w:rsidR="00835C71" w:rsidRPr="00D40CDD" w:rsidRDefault="00835C71" w:rsidP="00835C71">
      <w:pPr>
        <w:pStyle w:val="BodyText"/>
        <w:tabs>
          <w:tab w:val="left" w:pos="4878"/>
        </w:tabs>
        <w:spacing w:before="0" w:line="230" w:lineRule="exact"/>
        <w:rPr>
          <w:rFonts w:ascii="Alegreya Sans" w:hAnsi="Alegreya Sans" w:cstheme="minorHAnsi"/>
          <w:sz w:val="16"/>
          <w:szCs w:val="16"/>
        </w:rPr>
      </w:pPr>
      <w:r w:rsidRPr="00D40CDD">
        <w:rPr>
          <w:rFonts w:ascii="Alegreya Sans" w:hAnsi="Alegreya Sans" w:cstheme="minorHAnsi"/>
          <w:b/>
          <w:bCs/>
          <w:iCs/>
          <w:color w:val="000000"/>
          <w:sz w:val="16"/>
          <w:szCs w:val="16"/>
        </w:rPr>
        <w:t xml:space="preserve">2013: </w:t>
      </w:r>
      <w:r w:rsidRPr="00D40CDD">
        <w:rPr>
          <w:rFonts w:ascii="Alegreya Sans" w:hAnsi="Alegreya Sans" w:cstheme="minorHAnsi"/>
          <w:bCs/>
          <w:iCs/>
          <w:color w:val="000000"/>
          <w:sz w:val="16"/>
          <w:szCs w:val="16"/>
        </w:rPr>
        <w:t>Alice Kuo,</w:t>
      </w:r>
      <w:r w:rsidRPr="00D40CDD">
        <w:rPr>
          <w:rFonts w:ascii="Alegreya Sans" w:hAnsi="Alegreya Sans" w:cstheme="minorHAnsi"/>
          <w:b/>
          <w:bCs/>
          <w:iCs/>
          <w:color w:val="000000"/>
          <w:sz w:val="16"/>
          <w:szCs w:val="16"/>
        </w:rPr>
        <w:t xml:space="preserve"> </w:t>
      </w:r>
      <w:r w:rsidRPr="00D40CDD">
        <w:rPr>
          <w:rFonts w:ascii="Alegreya Sans" w:hAnsi="Alegreya Sans" w:cstheme="minorHAnsi"/>
          <w:bCs/>
          <w:iCs/>
          <w:color w:val="000000"/>
          <w:sz w:val="16"/>
          <w:szCs w:val="16"/>
        </w:rPr>
        <w:t>MD, FAAP</w:t>
      </w:r>
      <w:r w:rsidRPr="00D40CDD">
        <w:rPr>
          <w:rFonts w:ascii="Alegreya Sans" w:hAnsi="Alegreya Sans" w:cstheme="minorHAnsi"/>
          <w:sz w:val="16"/>
          <w:szCs w:val="16"/>
        </w:rPr>
        <w:tab/>
      </w:r>
    </w:p>
    <w:p w14:paraId="3A171F58" w14:textId="77777777" w:rsidR="00835C71" w:rsidRPr="00D40CDD" w:rsidRDefault="00835C71" w:rsidP="00835C71">
      <w:pPr>
        <w:pStyle w:val="BodyText"/>
        <w:tabs>
          <w:tab w:val="left" w:pos="4878"/>
        </w:tabs>
        <w:spacing w:before="0" w:line="230" w:lineRule="exact"/>
        <w:ind w:right="-198"/>
        <w:rPr>
          <w:rFonts w:ascii="Alegreya Sans" w:hAnsi="Alegreya Sans" w:cstheme="minorHAnsi"/>
          <w:sz w:val="16"/>
          <w:szCs w:val="16"/>
        </w:rPr>
      </w:pPr>
      <w:r w:rsidRPr="00D40CDD">
        <w:rPr>
          <w:rFonts w:ascii="Alegreya Sans" w:hAnsi="Alegreya Sans" w:cstheme="minorHAnsi"/>
          <w:b/>
          <w:bCs/>
          <w:iCs/>
          <w:color w:val="000000"/>
          <w:sz w:val="16"/>
          <w:szCs w:val="16"/>
        </w:rPr>
        <w:t xml:space="preserve">2012: </w:t>
      </w:r>
      <w:r w:rsidRPr="00D40CDD">
        <w:rPr>
          <w:rFonts w:ascii="Alegreya Sans" w:hAnsi="Alegreya Sans" w:cstheme="minorHAnsi"/>
          <w:bCs/>
          <w:iCs/>
          <w:color w:val="000000"/>
          <w:sz w:val="16"/>
          <w:szCs w:val="16"/>
        </w:rPr>
        <w:t>Lawrence F. Nazarian,</w:t>
      </w:r>
      <w:r w:rsidRPr="00D40CDD">
        <w:rPr>
          <w:rFonts w:ascii="Alegreya Sans" w:hAnsi="Alegreya Sans" w:cstheme="minorHAnsi"/>
          <w:b/>
          <w:bCs/>
          <w:iCs/>
          <w:color w:val="000000"/>
          <w:sz w:val="16"/>
          <w:szCs w:val="16"/>
        </w:rPr>
        <w:t xml:space="preserve"> </w:t>
      </w:r>
      <w:r w:rsidRPr="00D40CDD">
        <w:rPr>
          <w:rFonts w:ascii="Alegreya Sans" w:hAnsi="Alegreya Sans" w:cstheme="minorHAnsi"/>
          <w:bCs/>
          <w:iCs/>
          <w:color w:val="000000"/>
          <w:sz w:val="16"/>
          <w:szCs w:val="16"/>
        </w:rPr>
        <w:t>MD, FAAP</w:t>
      </w:r>
      <w:r w:rsidRPr="00D40CDD">
        <w:rPr>
          <w:rFonts w:ascii="Alegreya Sans" w:hAnsi="Alegreya Sans" w:cstheme="minorHAnsi"/>
          <w:sz w:val="16"/>
          <w:szCs w:val="16"/>
        </w:rPr>
        <w:tab/>
      </w:r>
    </w:p>
    <w:p w14:paraId="241A3BCD" w14:textId="77777777" w:rsidR="00835C71" w:rsidRPr="00D40CDD" w:rsidRDefault="00835C71" w:rsidP="00835C71">
      <w:pPr>
        <w:pStyle w:val="BodyText"/>
        <w:tabs>
          <w:tab w:val="left" w:pos="4878"/>
        </w:tabs>
        <w:spacing w:before="0" w:line="230" w:lineRule="exact"/>
        <w:rPr>
          <w:rFonts w:ascii="Alegreya Sans" w:hAnsi="Alegreya Sans" w:cstheme="minorHAnsi"/>
          <w:sz w:val="16"/>
          <w:szCs w:val="16"/>
        </w:rPr>
      </w:pPr>
      <w:r w:rsidRPr="00D40CDD">
        <w:rPr>
          <w:rFonts w:ascii="Alegreya Sans" w:hAnsi="Alegreya Sans" w:cstheme="minorHAnsi"/>
          <w:b/>
          <w:bCs/>
          <w:iCs/>
          <w:color w:val="000000"/>
          <w:sz w:val="16"/>
          <w:szCs w:val="16"/>
        </w:rPr>
        <w:t xml:space="preserve">2011: </w:t>
      </w:r>
      <w:r w:rsidRPr="00D40CDD">
        <w:rPr>
          <w:rFonts w:ascii="Alegreya Sans" w:hAnsi="Alegreya Sans" w:cstheme="minorHAnsi"/>
          <w:bCs/>
          <w:iCs/>
          <w:color w:val="000000"/>
          <w:sz w:val="16"/>
          <w:szCs w:val="16"/>
        </w:rPr>
        <w:t xml:space="preserve">Beverly P. Wood, MD, </w:t>
      </w:r>
      <w:proofErr w:type="spellStart"/>
      <w:r w:rsidRPr="00D40CDD">
        <w:rPr>
          <w:rFonts w:ascii="Alegreya Sans" w:hAnsi="Alegreya Sans" w:cstheme="minorHAnsi"/>
          <w:bCs/>
          <w:iCs/>
          <w:color w:val="000000"/>
          <w:sz w:val="16"/>
          <w:szCs w:val="16"/>
        </w:rPr>
        <w:t>MSEd</w:t>
      </w:r>
      <w:proofErr w:type="spellEnd"/>
      <w:r w:rsidRPr="00D40CDD">
        <w:rPr>
          <w:rFonts w:ascii="Alegreya Sans" w:hAnsi="Alegreya Sans" w:cstheme="minorHAnsi"/>
          <w:bCs/>
          <w:iCs/>
          <w:color w:val="000000"/>
          <w:sz w:val="16"/>
          <w:szCs w:val="16"/>
        </w:rPr>
        <w:t>, PhD, FAAP</w:t>
      </w:r>
      <w:r w:rsidRPr="00D40CDD">
        <w:rPr>
          <w:rFonts w:ascii="Alegreya Sans" w:hAnsi="Alegreya Sans" w:cstheme="minorHAnsi"/>
          <w:sz w:val="16"/>
          <w:szCs w:val="16"/>
        </w:rPr>
        <w:tab/>
      </w:r>
    </w:p>
    <w:p w14:paraId="5F49773D" w14:textId="77777777" w:rsidR="00070D52" w:rsidRPr="00D40CDD" w:rsidRDefault="00070D52" w:rsidP="00070D52">
      <w:pPr>
        <w:pStyle w:val="BodyText"/>
        <w:spacing w:before="0" w:line="230" w:lineRule="exact"/>
        <w:rPr>
          <w:rFonts w:ascii="Alegreya Sans" w:hAnsi="Alegreya Sans" w:cstheme="minorHAnsi"/>
          <w:sz w:val="16"/>
          <w:szCs w:val="16"/>
        </w:rPr>
      </w:pPr>
      <w:r w:rsidRPr="00D40CDD">
        <w:rPr>
          <w:rFonts w:ascii="Alegreya Sans" w:hAnsi="Alegreya Sans" w:cstheme="minorHAnsi"/>
          <w:b/>
          <w:sz w:val="16"/>
          <w:szCs w:val="16"/>
        </w:rPr>
        <w:t>2010:</w:t>
      </w:r>
      <w:r w:rsidRPr="00D40CDD">
        <w:rPr>
          <w:rFonts w:ascii="Alegreya Sans" w:hAnsi="Alegreya Sans" w:cstheme="minorHAnsi"/>
          <w:sz w:val="16"/>
          <w:szCs w:val="16"/>
        </w:rPr>
        <w:t xml:space="preserve"> Deepak M. Kamat, MD, PhD, FAAP</w:t>
      </w:r>
    </w:p>
    <w:p w14:paraId="2A30C939" w14:textId="77777777" w:rsidR="00835C71" w:rsidRPr="00D40CDD" w:rsidRDefault="00835C71" w:rsidP="00835C71">
      <w:pPr>
        <w:pStyle w:val="BodyText"/>
        <w:tabs>
          <w:tab w:val="left" w:pos="4878"/>
        </w:tabs>
        <w:spacing w:before="0" w:line="230" w:lineRule="exact"/>
        <w:rPr>
          <w:rFonts w:ascii="Alegreya Sans" w:hAnsi="Alegreya Sans" w:cstheme="minorHAnsi"/>
          <w:bCs/>
          <w:iCs/>
          <w:color w:val="000000"/>
          <w:sz w:val="16"/>
          <w:szCs w:val="16"/>
        </w:rPr>
      </w:pPr>
      <w:r w:rsidRPr="00D40CDD">
        <w:rPr>
          <w:rFonts w:ascii="Alegreya Sans" w:hAnsi="Alegreya Sans" w:cstheme="minorHAnsi"/>
          <w:b/>
          <w:bCs/>
          <w:iCs/>
          <w:color w:val="000000"/>
          <w:sz w:val="16"/>
          <w:szCs w:val="16"/>
        </w:rPr>
        <w:t>2009:</w:t>
      </w:r>
      <w:r w:rsidRPr="00D40CDD">
        <w:rPr>
          <w:rFonts w:ascii="Alegreya Sans" w:hAnsi="Alegreya Sans" w:cstheme="minorHAnsi"/>
          <w:bCs/>
          <w:iCs/>
          <w:color w:val="000000"/>
          <w:sz w:val="16"/>
          <w:szCs w:val="16"/>
        </w:rPr>
        <w:t xml:space="preserve"> Thomas K. McInerny, MD &amp; Joseph A. </w:t>
      </w:r>
      <w:proofErr w:type="spellStart"/>
      <w:r w:rsidRPr="00D40CDD">
        <w:rPr>
          <w:rFonts w:ascii="Alegreya Sans" w:hAnsi="Alegreya Sans" w:cstheme="minorHAnsi"/>
          <w:bCs/>
          <w:iCs/>
          <w:color w:val="000000"/>
          <w:sz w:val="16"/>
          <w:szCs w:val="16"/>
        </w:rPr>
        <w:t>Zenel</w:t>
      </w:r>
      <w:proofErr w:type="spellEnd"/>
      <w:r w:rsidRPr="00D40CDD">
        <w:rPr>
          <w:rFonts w:ascii="Alegreya Sans" w:hAnsi="Alegreya Sans" w:cstheme="minorHAnsi"/>
          <w:bCs/>
          <w:iCs/>
          <w:color w:val="000000"/>
          <w:sz w:val="16"/>
          <w:szCs w:val="16"/>
        </w:rPr>
        <w:t>, Jr., MD</w:t>
      </w:r>
    </w:p>
    <w:p w14:paraId="2CA4559E" w14:textId="77777777" w:rsidR="00835C71" w:rsidRPr="00D40CDD" w:rsidRDefault="00835C71" w:rsidP="00835C71">
      <w:pPr>
        <w:pStyle w:val="BodyText"/>
        <w:tabs>
          <w:tab w:val="left" w:pos="4878"/>
        </w:tabs>
        <w:spacing w:before="0" w:line="230" w:lineRule="exact"/>
        <w:rPr>
          <w:rFonts w:ascii="Alegreya Sans" w:hAnsi="Alegreya Sans" w:cstheme="minorHAnsi"/>
          <w:color w:val="000000"/>
          <w:sz w:val="16"/>
          <w:szCs w:val="16"/>
        </w:rPr>
      </w:pPr>
      <w:r w:rsidRPr="00D40CDD">
        <w:rPr>
          <w:rFonts w:ascii="Alegreya Sans" w:hAnsi="Alegreya Sans" w:cstheme="minorHAnsi"/>
          <w:b/>
          <w:color w:val="000000"/>
          <w:sz w:val="16"/>
          <w:szCs w:val="16"/>
        </w:rPr>
        <w:t>2008:</w:t>
      </w:r>
      <w:r w:rsidRPr="00D40CDD">
        <w:rPr>
          <w:rFonts w:ascii="Alegreya Sans" w:hAnsi="Alegreya Sans" w:cstheme="minorHAnsi"/>
          <w:color w:val="000000"/>
          <w:sz w:val="16"/>
          <w:szCs w:val="16"/>
        </w:rPr>
        <w:t xml:space="preserve"> David T. Bernhardt, MD &amp; Kurt Metzl, MD</w:t>
      </w:r>
    </w:p>
    <w:p w14:paraId="377553EF" w14:textId="77777777" w:rsidR="00835C71" w:rsidRPr="00D40CDD" w:rsidRDefault="00835C71" w:rsidP="00835C71">
      <w:pPr>
        <w:pStyle w:val="BodyText"/>
        <w:tabs>
          <w:tab w:val="left" w:pos="4878"/>
        </w:tabs>
        <w:spacing w:before="0" w:line="230" w:lineRule="exact"/>
        <w:ind w:right="-180"/>
        <w:rPr>
          <w:rFonts w:ascii="Alegreya Sans" w:hAnsi="Alegreya Sans" w:cstheme="minorHAnsi"/>
          <w:b/>
          <w:bCs/>
          <w:iCs/>
          <w:color w:val="000000"/>
          <w:sz w:val="16"/>
          <w:szCs w:val="16"/>
        </w:rPr>
      </w:pPr>
      <w:r w:rsidRPr="00D40CDD">
        <w:rPr>
          <w:rFonts w:ascii="Alegreya Sans" w:hAnsi="Alegreya Sans" w:cstheme="minorHAnsi"/>
          <w:b/>
          <w:bCs/>
          <w:iCs/>
          <w:color w:val="000000"/>
          <w:sz w:val="16"/>
          <w:szCs w:val="16"/>
        </w:rPr>
        <w:t>2007:</w:t>
      </w:r>
      <w:r w:rsidRPr="00D40CDD">
        <w:rPr>
          <w:rFonts w:ascii="Alegreya Sans" w:hAnsi="Alegreya Sans" w:cstheme="minorHAnsi"/>
          <w:bCs/>
          <w:iCs/>
          <w:color w:val="000000"/>
          <w:sz w:val="16"/>
          <w:szCs w:val="16"/>
        </w:rPr>
        <w:t xml:space="preserve"> James T. Cassidy, MD, Perri E. Klass, MD, &amp; Joseph O. Lopreiato, MD, MPH</w:t>
      </w:r>
      <w:r w:rsidRPr="00D40CDD">
        <w:rPr>
          <w:rFonts w:ascii="Alegreya Sans" w:hAnsi="Alegreya Sans" w:cstheme="minorHAnsi"/>
          <w:b/>
          <w:bCs/>
          <w:iCs/>
          <w:color w:val="000000"/>
          <w:sz w:val="16"/>
          <w:szCs w:val="16"/>
        </w:rPr>
        <w:t xml:space="preserve"> </w:t>
      </w:r>
    </w:p>
    <w:p w14:paraId="2B21C0E2" w14:textId="77777777" w:rsidR="00835C71" w:rsidRPr="00D40CDD" w:rsidRDefault="00835C71" w:rsidP="00835C71">
      <w:pPr>
        <w:tabs>
          <w:tab w:val="left" w:pos="540"/>
          <w:tab w:val="left" w:pos="6480"/>
        </w:tabs>
        <w:rPr>
          <w:rFonts w:ascii="Alegreya Sans" w:hAnsi="Alegreya Sans"/>
          <w:b/>
          <w:bCs/>
          <w:iCs/>
          <w:sz w:val="16"/>
          <w:szCs w:val="16"/>
        </w:rPr>
      </w:pPr>
      <w:r w:rsidRPr="00D40CDD">
        <w:rPr>
          <w:rFonts w:ascii="Alegreya Sans" w:hAnsi="Alegreya Sans" w:cstheme="minorHAnsi"/>
          <w:b/>
          <w:bCs/>
          <w:iCs/>
          <w:color w:val="000000"/>
          <w:sz w:val="16"/>
          <w:szCs w:val="16"/>
        </w:rPr>
        <w:t>2006:</w:t>
      </w:r>
      <w:r w:rsidRPr="00D40CDD">
        <w:rPr>
          <w:rFonts w:ascii="Alegreya Sans" w:hAnsi="Alegreya Sans" w:cstheme="minorHAnsi"/>
          <w:color w:val="000000"/>
          <w:sz w:val="16"/>
          <w:szCs w:val="16"/>
        </w:rPr>
        <w:t xml:space="preserve"> </w:t>
      </w:r>
      <w:r w:rsidRPr="00D40CDD">
        <w:rPr>
          <w:rFonts w:ascii="Alegreya Sans" w:hAnsi="Alegreya Sans" w:cstheme="minorHAnsi"/>
          <w:bCs/>
          <w:color w:val="000000"/>
          <w:sz w:val="16"/>
          <w:szCs w:val="16"/>
        </w:rPr>
        <w:t>Gregory S. Blaschke, MD, MPH &amp; Lewis R. First, MD</w:t>
      </w:r>
      <w:r w:rsidRPr="00D40CDD">
        <w:rPr>
          <w:rFonts w:ascii="Alegreya Sans" w:hAnsi="Alegreya Sans"/>
          <w:b/>
          <w:bCs/>
          <w:iCs/>
          <w:sz w:val="16"/>
          <w:szCs w:val="16"/>
        </w:rPr>
        <w:t xml:space="preserve"> </w:t>
      </w:r>
    </w:p>
    <w:p w14:paraId="48F15566" w14:textId="77777777" w:rsidR="00835C71" w:rsidRPr="00D40CDD" w:rsidRDefault="00835C71" w:rsidP="00835C71">
      <w:pPr>
        <w:rPr>
          <w:rFonts w:ascii="Alegreya Sans" w:hAnsi="Alegreya Sans"/>
          <w:sz w:val="16"/>
          <w:szCs w:val="16"/>
        </w:rPr>
      </w:pPr>
      <w:r w:rsidRPr="00D40CDD">
        <w:rPr>
          <w:rFonts w:ascii="Alegreya Sans" w:hAnsi="Alegreya Sans"/>
          <w:b/>
          <w:sz w:val="16"/>
          <w:szCs w:val="16"/>
        </w:rPr>
        <w:t>2005:</w:t>
      </w:r>
      <w:r w:rsidRPr="00D40CDD">
        <w:rPr>
          <w:rFonts w:ascii="Alegreya Sans" w:hAnsi="Alegreya Sans"/>
          <w:sz w:val="16"/>
          <w:szCs w:val="16"/>
        </w:rPr>
        <w:t xml:space="preserve"> Marilyn J. Bull, MD, Steven Z. Miller, MD &amp; Richard T. Sarkin, MD  </w:t>
      </w:r>
    </w:p>
    <w:p w14:paraId="6D6605D7" w14:textId="77777777" w:rsidR="00835C71" w:rsidRPr="00D40CDD" w:rsidRDefault="00835C71" w:rsidP="00835C71">
      <w:pPr>
        <w:tabs>
          <w:tab w:val="left" w:pos="540"/>
          <w:tab w:val="left" w:pos="6480"/>
        </w:tabs>
        <w:rPr>
          <w:rFonts w:ascii="Alegreya Sans" w:hAnsi="Alegreya Sans"/>
          <w:bCs/>
          <w:iCs/>
          <w:sz w:val="16"/>
          <w:szCs w:val="16"/>
        </w:rPr>
      </w:pPr>
      <w:r w:rsidRPr="00D40CDD">
        <w:rPr>
          <w:rFonts w:ascii="Alegreya Sans" w:hAnsi="Alegreya Sans"/>
          <w:b/>
          <w:bCs/>
          <w:iCs/>
          <w:sz w:val="16"/>
          <w:szCs w:val="16"/>
        </w:rPr>
        <w:t>2004:</w:t>
      </w:r>
      <w:r w:rsidRPr="00D40CDD">
        <w:rPr>
          <w:rFonts w:ascii="Alegreya Sans" w:hAnsi="Alegreya Sans"/>
          <w:bCs/>
          <w:iCs/>
          <w:sz w:val="16"/>
          <w:szCs w:val="16"/>
        </w:rPr>
        <w:t xml:space="preserve">  Carol </w:t>
      </w:r>
      <w:proofErr w:type="spellStart"/>
      <w:r w:rsidRPr="00D40CDD">
        <w:rPr>
          <w:rFonts w:ascii="Alegreya Sans" w:hAnsi="Alegreya Sans"/>
          <w:bCs/>
          <w:iCs/>
          <w:sz w:val="16"/>
          <w:szCs w:val="16"/>
        </w:rPr>
        <w:t>Carraccio</w:t>
      </w:r>
      <w:proofErr w:type="spellEnd"/>
      <w:r w:rsidRPr="00D40CDD">
        <w:rPr>
          <w:rFonts w:ascii="Alegreya Sans" w:hAnsi="Alegreya Sans"/>
          <w:bCs/>
          <w:iCs/>
          <w:sz w:val="16"/>
          <w:szCs w:val="16"/>
        </w:rPr>
        <w:t>, MD &amp; Barton D. Schmitt, MD</w:t>
      </w:r>
    </w:p>
    <w:p w14:paraId="7DFAF67F" w14:textId="77777777" w:rsidR="00835C71" w:rsidRPr="00D40CDD" w:rsidRDefault="00835C71" w:rsidP="00835C71">
      <w:pPr>
        <w:tabs>
          <w:tab w:val="left" w:pos="540"/>
          <w:tab w:val="left" w:pos="6480"/>
        </w:tabs>
        <w:rPr>
          <w:rFonts w:ascii="Alegreya Sans" w:hAnsi="Alegreya Sans"/>
          <w:bCs/>
          <w:iCs/>
          <w:sz w:val="16"/>
          <w:szCs w:val="16"/>
        </w:rPr>
      </w:pPr>
      <w:r w:rsidRPr="00D40CDD">
        <w:rPr>
          <w:rFonts w:ascii="Alegreya Sans" w:hAnsi="Alegreya Sans"/>
          <w:b/>
          <w:bCs/>
          <w:iCs/>
          <w:sz w:val="16"/>
          <w:szCs w:val="16"/>
        </w:rPr>
        <w:t xml:space="preserve">2003:  </w:t>
      </w:r>
      <w:r w:rsidRPr="00D40CDD">
        <w:rPr>
          <w:rFonts w:ascii="Alegreya Sans" w:hAnsi="Alegreya Sans"/>
          <w:bCs/>
          <w:iCs/>
          <w:sz w:val="16"/>
          <w:szCs w:val="16"/>
        </w:rPr>
        <w:t xml:space="preserve">Arnold J. </w:t>
      </w:r>
      <w:proofErr w:type="spellStart"/>
      <w:r w:rsidRPr="00D40CDD">
        <w:rPr>
          <w:rFonts w:ascii="Alegreya Sans" w:hAnsi="Alegreya Sans"/>
          <w:bCs/>
          <w:iCs/>
          <w:sz w:val="16"/>
          <w:szCs w:val="16"/>
        </w:rPr>
        <w:t>Capute</w:t>
      </w:r>
      <w:proofErr w:type="spellEnd"/>
      <w:r w:rsidRPr="00D40CDD">
        <w:rPr>
          <w:rFonts w:ascii="Alegreya Sans" w:hAnsi="Alegreya Sans"/>
          <w:bCs/>
          <w:iCs/>
          <w:sz w:val="16"/>
          <w:szCs w:val="16"/>
        </w:rPr>
        <w:t xml:space="preserve">, MD &amp; Jimmy L. Simon, MD </w:t>
      </w:r>
    </w:p>
    <w:p w14:paraId="1FCF6DD6" w14:textId="77777777" w:rsidR="00835C71" w:rsidRPr="00D40CDD" w:rsidRDefault="00835C71" w:rsidP="00835C71">
      <w:pPr>
        <w:tabs>
          <w:tab w:val="left" w:pos="540"/>
          <w:tab w:val="left" w:pos="6480"/>
        </w:tabs>
        <w:rPr>
          <w:rFonts w:ascii="Alegreya Sans" w:hAnsi="Alegreya Sans"/>
          <w:sz w:val="16"/>
          <w:szCs w:val="16"/>
        </w:rPr>
      </w:pPr>
      <w:r w:rsidRPr="00D40CDD">
        <w:rPr>
          <w:rFonts w:ascii="Alegreya Sans" w:hAnsi="Alegreya Sans"/>
          <w:b/>
          <w:bCs/>
          <w:iCs/>
          <w:sz w:val="16"/>
          <w:szCs w:val="16"/>
        </w:rPr>
        <w:t xml:space="preserve">2002:  </w:t>
      </w:r>
      <w:r w:rsidRPr="00D40CDD">
        <w:rPr>
          <w:rFonts w:ascii="Alegreya Sans" w:hAnsi="Alegreya Sans"/>
          <w:bCs/>
          <w:iCs/>
          <w:sz w:val="16"/>
          <w:szCs w:val="16"/>
        </w:rPr>
        <w:t xml:space="preserve">Robert J. Haggerty, MD &amp; Steven P. </w:t>
      </w:r>
      <w:proofErr w:type="spellStart"/>
      <w:r w:rsidRPr="00D40CDD">
        <w:rPr>
          <w:rFonts w:ascii="Alegreya Sans" w:hAnsi="Alegreya Sans"/>
          <w:bCs/>
          <w:iCs/>
          <w:sz w:val="16"/>
          <w:szCs w:val="16"/>
        </w:rPr>
        <w:t>Shelov</w:t>
      </w:r>
      <w:proofErr w:type="spellEnd"/>
      <w:r w:rsidRPr="00D40CDD">
        <w:rPr>
          <w:rFonts w:ascii="Alegreya Sans" w:hAnsi="Alegreya Sans"/>
          <w:bCs/>
          <w:iCs/>
          <w:sz w:val="16"/>
          <w:szCs w:val="16"/>
        </w:rPr>
        <w:t>, MD</w:t>
      </w:r>
    </w:p>
    <w:p w14:paraId="73B55C6B" w14:textId="77777777" w:rsidR="00835C71" w:rsidRPr="00D40CDD" w:rsidRDefault="00835C71" w:rsidP="00835C71">
      <w:pPr>
        <w:tabs>
          <w:tab w:val="left" w:pos="540"/>
          <w:tab w:val="left" w:pos="6480"/>
        </w:tabs>
        <w:rPr>
          <w:rFonts w:ascii="Alegreya Sans" w:hAnsi="Alegreya Sans"/>
          <w:b/>
          <w:bCs/>
          <w:i/>
          <w:iCs/>
          <w:sz w:val="16"/>
          <w:szCs w:val="16"/>
        </w:rPr>
        <w:sectPr w:rsidR="00835C71" w:rsidRPr="00D40CDD" w:rsidSect="00835C71">
          <w:type w:val="continuous"/>
          <w:pgSz w:w="12240" w:h="15840" w:code="1"/>
          <w:pgMar w:top="360" w:right="720" w:bottom="360" w:left="720" w:header="432" w:footer="720" w:gutter="0"/>
          <w:paperSrc w:first="15" w:other="15"/>
          <w:cols w:num="2" w:space="720"/>
        </w:sectPr>
      </w:pPr>
    </w:p>
    <w:p w14:paraId="37D1E580" w14:textId="77777777" w:rsidR="00037E56" w:rsidRPr="00D40CDD" w:rsidRDefault="00037E56" w:rsidP="00CD45A9">
      <w:pPr>
        <w:tabs>
          <w:tab w:val="left" w:pos="4860"/>
          <w:tab w:val="left" w:pos="5580"/>
        </w:tabs>
        <w:jc w:val="center"/>
        <w:rPr>
          <w:rFonts w:ascii="Alegreya Sans" w:hAnsi="Alegreya Sans" w:cstheme="minorHAnsi"/>
          <w:b/>
          <w:color w:val="000000"/>
          <w:sz w:val="16"/>
          <w:szCs w:val="16"/>
        </w:rPr>
      </w:pPr>
    </w:p>
    <w:p w14:paraId="22F8F19E" w14:textId="449710C6" w:rsidR="001A09A6" w:rsidRDefault="001A09A6" w:rsidP="00CD45A9">
      <w:pPr>
        <w:tabs>
          <w:tab w:val="left" w:pos="4860"/>
          <w:tab w:val="left" w:pos="5580"/>
        </w:tabs>
        <w:jc w:val="center"/>
        <w:rPr>
          <w:rFonts w:ascii="Alegreya Sans" w:hAnsi="Alegreya Sans" w:cstheme="minorHAnsi"/>
          <w:b/>
          <w:color w:val="000000"/>
        </w:rPr>
      </w:pPr>
      <w:r w:rsidRPr="00D40CDD">
        <w:rPr>
          <w:rFonts w:ascii="Alegreya Sans" w:hAnsi="Alegreya Sans" w:cstheme="minorHAnsi"/>
          <w:b/>
          <w:color w:val="000000"/>
        </w:rPr>
        <w:t>For</w:t>
      </w:r>
      <w:r w:rsidR="008143BE" w:rsidRPr="00D40CDD">
        <w:rPr>
          <w:rFonts w:ascii="Alegreya Sans" w:hAnsi="Alegreya Sans" w:cstheme="minorHAnsi"/>
          <w:b/>
          <w:color w:val="000000"/>
        </w:rPr>
        <w:t xml:space="preserve"> the</w:t>
      </w:r>
      <w:r w:rsidRPr="00D40CDD">
        <w:rPr>
          <w:rFonts w:ascii="Alegreya Sans" w:hAnsi="Alegreya Sans" w:cstheme="minorHAnsi"/>
          <w:b/>
          <w:color w:val="000000"/>
        </w:rPr>
        <w:t xml:space="preserve"> nomination form, please access:</w:t>
      </w:r>
    </w:p>
    <w:p w14:paraId="13E2C49F" w14:textId="2EFBC330" w:rsidR="001F45FE" w:rsidRDefault="00307D51" w:rsidP="00D51512">
      <w:pPr>
        <w:tabs>
          <w:tab w:val="left" w:pos="4860"/>
          <w:tab w:val="left" w:pos="5580"/>
        </w:tabs>
        <w:jc w:val="center"/>
      </w:pPr>
      <w:hyperlink r:id="rId12" w:history="1">
        <w:r w:rsidR="001F45FE">
          <w:rPr>
            <w:color w:val="0563C1"/>
            <w:u w:val="single"/>
          </w:rPr>
          <w:t>2023 Education Nomination Form</w:t>
        </w:r>
      </w:hyperlink>
    </w:p>
    <w:p w14:paraId="70C76557" w14:textId="2178019E" w:rsidR="00577C20" w:rsidRPr="00D40CDD" w:rsidRDefault="001A09A6" w:rsidP="00D51512">
      <w:pPr>
        <w:tabs>
          <w:tab w:val="left" w:pos="4860"/>
          <w:tab w:val="left" w:pos="5580"/>
        </w:tabs>
        <w:jc w:val="center"/>
        <w:rPr>
          <w:rFonts w:ascii="Alegreya Sans" w:hAnsi="Alegreya Sans" w:cstheme="minorHAnsi"/>
          <w:color w:val="0000CC"/>
        </w:rPr>
      </w:pPr>
      <w:r w:rsidRPr="00D40CDD">
        <w:rPr>
          <w:rFonts w:ascii="Alegreya Sans" w:hAnsi="Alegreya Sans" w:cstheme="minorHAnsi"/>
          <w:b/>
          <w:color w:val="000000"/>
        </w:rPr>
        <w:t>If you have any questions or need additional information, please contact</w:t>
      </w:r>
      <w:r w:rsidR="00D51512" w:rsidRPr="00D40CDD">
        <w:rPr>
          <w:rFonts w:ascii="Alegreya Sans" w:hAnsi="Alegreya Sans" w:cstheme="minorHAnsi"/>
          <w:b/>
          <w:color w:val="000000"/>
        </w:rPr>
        <w:t xml:space="preserve"> </w:t>
      </w:r>
      <w:r w:rsidR="00760068">
        <w:rPr>
          <w:rFonts w:ascii="Alegreya Sans" w:hAnsi="Alegreya Sans" w:cstheme="minorHAnsi"/>
          <w:b/>
          <w:bCs/>
          <w:color w:val="000000"/>
        </w:rPr>
        <w:t>Kerri Leo</w:t>
      </w:r>
      <w:r w:rsidR="00965EE2" w:rsidRPr="00D40CDD">
        <w:rPr>
          <w:rFonts w:ascii="Alegreya Sans" w:hAnsi="Alegreya Sans" w:cstheme="minorHAnsi"/>
          <w:b/>
          <w:bCs/>
          <w:color w:val="000000"/>
        </w:rPr>
        <w:t xml:space="preserve"> via </w:t>
      </w:r>
      <w:r w:rsidR="004E35C3" w:rsidRPr="00D40CDD">
        <w:rPr>
          <w:rFonts w:ascii="Alegreya Sans" w:hAnsi="Alegreya Sans" w:cstheme="minorHAnsi"/>
          <w:b/>
          <w:bCs/>
          <w:color w:val="000000"/>
        </w:rPr>
        <w:t>email:</w:t>
      </w:r>
      <w:r w:rsidR="00223BC0" w:rsidRPr="00D40CDD">
        <w:rPr>
          <w:rFonts w:ascii="Alegreya Sans" w:hAnsi="Alegreya Sans" w:cstheme="minorHAnsi"/>
          <w:b/>
          <w:color w:val="0000CC"/>
        </w:rPr>
        <w:t xml:space="preserve"> </w:t>
      </w:r>
      <w:hyperlink r:id="rId13" w:history="1">
        <w:r w:rsidR="00760068" w:rsidRPr="00781DE0">
          <w:rPr>
            <w:rStyle w:val="Hyperlink"/>
            <w:rFonts w:ascii="Alegreya Sans" w:hAnsi="Alegreya Sans" w:cstheme="minorHAnsi"/>
            <w:b/>
          </w:rPr>
          <w:t>kleo@aap.org</w:t>
        </w:r>
      </w:hyperlink>
      <w:r w:rsidR="001F4C87" w:rsidRPr="00D40CDD">
        <w:rPr>
          <w:rFonts w:ascii="Alegreya Sans" w:hAnsi="Alegreya Sans" w:cstheme="minorHAnsi"/>
          <w:b/>
          <w:color w:val="0000CC"/>
        </w:rPr>
        <w:t xml:space="preserve"> </w:t>
      </w:r>
    </w:p>
    <w:sectPr w:rsidR="00577C20" w:rsidRPr="00D40CDD" w:rsidSect="00835C71">
      <w:type w:val="continuous"/>
      <w:pgSz w:w="12240" w:h="15840" w:code="1"/>
      <w:pgMar w:top="360" w:right="720" w:bottom="360" w:left="720" w:header="43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2285" w14:textId="77777777" w:rsidR="0015783E" w:rsidRDefault="0015783E">
      <w:r>
        <w:separator/>
      </w:r>
    </w:p>
  </w:endnote>
  <w:endnote w:type="continuationSeparator" w:id="0">
    <w:p w14:paraId="00232D50" w14:textId="77777777" w:rsidR="0015783E" w:rsidRDefault="0015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883A" w14:textId="77777777" w:rsidR="0015783E" w:rsidRDefault="0015783E">
      <w:r>
        <w:separator/>
      </w:r>
    </w:p>
  </w:footnote>
  <w:footnote w:type="continuationSeparator" w:id="0">
    <w:p w14:paraId="54493A7E" w14:textId="77777777" w:rsidR="0015783E" w:rsidRDefault="0015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733A" w14:textId="4C43AEC7" w:rsidR="007B3E41" w:rsidRDefault="00037E56" w:rsidP="00037E56">
    <w:pPr>
      <w:pStyle w:val="Header"/>
      <w:jc w:val="center"/>
    </w:pPr>
    <w:r>
      <w:rPr>
        <w:noProof/>
      </w:rPr>
      <w:drawing>
        <wp:inline distT="0" distB="0" distL="0" distR="0" wp14:anchorId="341D1A08" wp14:editId="58A74CCB">
          <wp:extent cx="3332623" cy="755650"/>
          <wp:effectExtent l="0" t="0" r="1270" b="6350"/>
          <wp:docPr id="2" name="Picture 2" descr="https://aapms365.sharepoint.com/SiteCollectionDocuments/AAPLogos/2LineAAPLogoPositive280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apms365.sharepoint.com/SiteCollectionDocuments/AAPLogos/2LineAAPLogoPositive280_blu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35651" cy="801685"/>
                  </a:xfrm>
                  <a:prstGeom prst="rect">
                    <a:avLst/>
                  </a:prstGeom>
                  <a:noFill/>
                  <a:ln>
                    <a:noFill/>
                  </a:ln>
                </pic:spPr>
              </pic:pic>
            </a:graphicData>
          </a:graphic>
        </wp:inline>
      </w:drawing>
    </w:r>
  </w:p>
  <w:p w14:paraId="5B94E20E" w14:textId="77777777" w:rsidR="00D218C1" w:rsidRDefault="00D218C1" w:rsidP="00037E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546"/>
    <w:multiLevelType w:val="hybridMultilevel"/>
    <w:tmpl w:val="49B4F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244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FF4545"/>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3" w15:restartNumberingAfterBreak="0">
    <w:nsid w:val="1BDF7E08"/>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4" w15:restartNumberingAfterBreak="0">
    <w:nsid w:val="34F5527E"/>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5" w15:restartNumberingAfterBreak="0">
    <w:nsid w:val="3C833C46"/>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6" w15:restartNumberingAfterBreak="0">
    <w:nsid w:val="3E6976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0577B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313C0F"/>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9" w15:restartNumberingAfterBreak="0">
    <w:nsid w:val="52E139EA"/>
    <w:multiLevelType w:val="hybridMultilevel"/>
    <w:tmpl w:val="F8F46D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D00CF"/>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11" w15:restartNumberingAfterBreak="0">
    <w:nsid w:val="583364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78A7348"/>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13" w15:restartNumberingAfterBreak="0">
    <w:nsid w:val="6B91628B"/>
    <w:multiLevelType w:val="singleLevel"/>
    <w:tmpl w:val="7FDA617C"/>
    <w:lvl w:ilvl="0">
      <w:start w:val="1"/>
      <w:numFmt w:val="bullet"/>
      <w:lvlText w:val=""/>
      <w:lvlJc w:val="left"/>
      <w:pPr>
        <w:tabs>
          <w:tab w:val="num" w:pos="360"/>
        </w:tabs>
        <w:ind w:left="216" w:hanging="216"/>
      </w:pPr>
      <w:rPr>
        <w:rFonts w:ascii="Wingdings" w:hAnsi="Wingdings" w:hint="default"/>
        <w:b w:val="0"/>
        <w:i w:val="0"/>
        <w:position w:val="0"/>
      </w:rPr>
    </w:lvl>
  </w:abstractNum>
  <w:abstractNum w:abstractNumId="14" w15:restartNumberingAfterBreak="0">
    <w:nsid w:val="72DF2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755246842">
    <w:abstractNumId w:val="8"/>
  </w:num>
  <w:num w:numId="2" w16cid:durableId="2104838284">
    <w:abstractNumId w:val="4"/>
  </w:num>
  <w:num w:numId="3" w16cid:durableId="1609703516">
    <w:abstractNumId w:val="12"/>
  </w:num>
  <w:num w:numId="4" w16cid:durableId="1967655430">
    <w:abstractNumId w:val="11"/>
  </w:num>
  <w:num w:numId="5" w16cid:durableId="2136749916">
    <w:abstractNumId w:val="7"/>
  </w:num>
  <w:num w:numId="6" w16cid:durableId="2000231124">
    <w:abstractNumId w:val="2"/>
  </w:num>
  <w:num w:numId="7" w16cid:durableId="174467810">
    <w:abstractNumId w:val="3"/>
  </w:num>
  <w:num w:numId="8" w16cid:durableId="1967853185">
    <w:abstractNumId w:val="10"/>
  </w:num>
  <w:num w:numId="9" w16cid:durableId="542209316">
    <w:abstractNumId w:val="13"/>
  </w:num>
  <w:num w:numId="10" w16cid:durableId="1095828386">
    <w:abstractNumId w:val="5"/>
  </w:num>
  <w:num w:numId="11" w16cid:durableId="1054156317">
    <w:abstractNumId w:val="1"/>
  </w:num>
  <w:num w:numId="12" w16cid:durableId="1118600559">
    <w:abstractNumId w:val="14"/>
  </w:num>
  <w:num w:numId="13" w16cid:durableId="1228227731">
    <w:abstractNumId w:val="6"/>
  </w:num>
  <w:num w:numId="14" w16cid:durableId="438111478">
    <w:abstractNumId w:val="0"/>
  </w:num>
  <w:num w:numId="15" w16cid:durableId="1221288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AB"/>
    <w:rsid w:val="00002770"/>
    <w:rsid w:val="00014902"/>
    <w:rsid w:val="000164CA"/>
    <w:rsid w:val="000374B6"/>
    <w:rsid w:val="00037B4A"/>
    <w:rsid w:val="00037E56"/>
    <w:rsid w:val="00040323"/>
    <w:rsid w:val="0004078E"/>
    <w:rsid w:val="000429F4"/>
    <w:rsid w:val="00060DF9"/>
    <w:rsid w:val="00067F40"/>
    <w:rsid w:val="00070D52"/>
    <w:rsid w:val="00082979"/>
    <w:rsid w:val="000854D1"/>
    <w:rsid w:val="00085C45"/>
    <w:rsid w:val="000A3A2A"/>
    <w:rsid w:val="000A431D"/>
    <w:rsid w:val="000A5C2E"/>
    <w:rsid w:val="000B18E2"/>
    <w:rsid w:val="000B1FA0"/>
    <w:rsid w:val="000B2F8F"/>
    <w:rsid w:val="000D6789"/>
    <w:rsid w:val="000D77B9"/>
    <w:rsid w:val="000E43DF"/>
    <w:rsid w:val="000E4705"/>
    <w:rsid w:val="000F0838"/>
    <w:rsid w:val="000F2F78"/>
    <w:rsid w:val="000F5A70"/>
    <w:rsid w:val="00104020"/>
    <w:rsid w:val="0010715F"/>
    <w:rsid w:val="00152B28"/>
    <w:rsid w:val="00156FAF"/>
    <w:rsid w:val="0015783E"/>
    <w:rsid w:val="00163357"/>
    <w:rsid w:val="00167ED8"/>
    <w:rsid w:val="001713FB"/>
    <w:rsid w:val="00173254"/>
    <w:rsid w:val="00175090"/>
    <w:rsid w:val="00182907"/>
    <w:rsid w:val="001847B1"/>
    <w:rsid w:val="00185592"/>
    <w:rsid w:val="001A09A6"/>
    <w:rsid w:val="001A37CF"/>
    <w:rsid w:val="001A3EA7"/>
    <w:rsid w:val="001B4AEE"/>
    <w:rsid w:val="001C1CE1"/>
    <w:rsid w:val="001D3711"/>
    <w:rsid w:val="001E567C"/>
    <w:rsid w:val="001E5ABA"/>
    <w:rsid w:val="001F45FE"/>
    <w:rsid w:val="001F4C87"/>
    <w:rsid w:val="001F6317"/>
    <w:rsid w:val="0020009E"/>
    <w:rsid w:val="0020144F"/>
    <w:rsid w:val="00203E48"/>
    <w:rsid w:val="00213E89"/>
    <w:rsid w:val="0021411D"/>
    <w:rsid w:val="002208C3"/>
    <w:rsid w:val="00221E03"/>
    <w:rsid w:val="00223BC0"/>
    <w:rsid w:val="002264CF"/>
    <w:rsid w:val="00233360"/>
    <w:rsid w:val="00235C36"/>
    <w:rsid w:val="00242949"/>
    <w:rsid w:val="00252991"/>
    <w:rsid w:val="0025545C"/>
    <w:rsid w:val="0026287C"/>
    <w:rsid w:val="002637F6"/>
    <w:rsid w:val="00271ABE"/>
    <w:rsid w:val="002A4F85"/>
    <w:rsid w:val="002B3689"/>
    <w:rsid w:val="002B61CE"/>
    <w:rsid w:val="002C249A"/>
    <w:rsid w:val="002F40A0"/>
    <w:rsid w:val="00307D51"/>
    <w:rsid w:val="003210F9"/>
    <w:rsid w:val="003214BB"/>
    <w:rsid w:val="0032369D"/>
    <w:rsid w:val="00333B65"/>
    <w:rsid w:val="00354251"/>
    <w:rsid w:val="00357417"/>
    <w:rsid w:val="00362112"/>
    <w:rsid w:val="003745B0"/>
    <w:rsid w:val="00392EA5"/>
    <w:rsid w:val="003A308E"/>
    <w:rsid w:val="003B25BB"/>
    <w:rsid w:val="003B5213"/>
    <w:rsid w:val="003C3B0E"/>
    <w:rsid w:val="00406920"/>
    <w:rsid w:val="00410237"/>
    <w:rsid w:val="004203CA"/>
    <w:rsid w:val="004220FF"/>
    <w:rsid w:val="00442A74"/>
    <w:rsid w:val="00443EE5"/>
    <w:rsid w:val="004515B7"/>
    <w:rsid w:val="00452188"/>
    <w:rsid w:val="004548E1"/>
    <w:rsid w:val="0046565B"/>
    <w:rsid w:val="004723E5"/>
    <w:rsid w:val="00476396"/>
    <w:rsid w:val="004768DC"/>
    <w:rsid w:val="00480B89"/>
    <w:rsid w:val="0048648E"/>
    <w:rsid w:val="00492BAE"/>
    <w:rsid w:val="004A0826"/>
    <w:rsid w:val="004B2A4C"/>
    <w:rsid w:val="004E35C3"/>
    <w:rsid w:val="004F356F"/>
    <w:rsid w:val="00503246"/>
    <w:rsid w:val="00510A7C"/>
    <w:rsid w:val="005137E4"/>
    <w:rsid w:val="00516082"/>
    <w:rsid w:val="00520A96"/>
    <w:rsid w:val="00527185"/>
    <w:rsid w:val="00535082"/>
    <w:rsid w:val="00577C20"/>
    <w:rsid w:val="00580C5C"/>
    <w:rsid w:val="005A7301"/>
    <w:rsid w:val="005B2A05"/>
    <w:rsid w:val="005C4B5A"/>
    <w:rsid w:val="005C5143"/>
    <w:rsid w:val="005D0CCD"/>
    <w:rsid w:val="005D57C2"/>
    <w:rsid w:val="005E5035"/>
    <w:rsid w:val="005E68BC"/>
    <w:rsid w:val="005F1902"/>
    <w:rsid w:val="006049FD"/>
    <w:rsid w:val="006150E3"/>
    <w:rsid w:val="006464D5"/>
    <w:rsid w:val="0065577C"/>
    <w:rsid w:val="006664D2"/>
    <w:rsid w:val="006767DC"/>
    <w:rsid w:val="00677731"/>
    <w:rsid w:val="006825D8"/>
    <w:rsid w:val="00682E6D"/>
    <w:rsid w:val="00683940"/>
    <w:rsid w:val="00693F42"/>
    <w:rsid w:val="006A2866"/>
    <w:rsid w:val="006B3463"/>
    <w:rsid w:val="006D0AB1"/>
    <w:rsid w:val="006D6D72"/>
    <w:rsid w:val="006E04DE"/>
    <w:rsid w:val="006E1A8D"/>
    <w:rsid w:val="006F12A9"/>
    <w:rsid w:val="00724F75"/>
    <w:rsid w:val="00725006"/>
    <w:rsid w:val="00741989"/>
    <w:rsid w:val="0074434C"/>
    <w:rsid w:val="00750466"/>
    <w:rsid w:val="00751AC5"/>
    <w:rsid w:val="00760068"/>
    <w:rsid w:val="00761170"/>
    <w:rsid w:val="007953F9"/>
    <w:rsid w:val="00796B00"/>
    <w:rsid w:val="007A6D18"/>
    <w:rsid w:val="007B3E41"/>
    <w:rsid w:val="007C266A"/>
    <w:rsid w:val="007F220F"/>
    <w:rsid w:val="007F64AB"/>
    <w:rsid w:val="00811090"/>
    <w:rsid w:val="008143BE"/>
    <w:rsid w:val="008314CD"/>
    <w:rsid w:val="00835C71"/>
    <w:rsid w:val="00840F49"/>
    <w:rsid w:val="00893B81"/>
    <w:rsid w:val="008A4844"/>
    <w:rsid w:val="008C008A"/>
    <w:rsid w:val="008D0412"/>
    <w:rsid w:val="008D0CD5"/>
    <w:rsid w:val="008D3EE6"/>
    <w:rsid w:val="008E25B5"/>
    <w:rsid w:val="008E49A5"/>
    <w:rsid w:val="008F1CE4"/>
    <w:rsid w:val="00901027"/>
    <w:rsid w:val="00904DA6"/>
    <w:rsid w:val="00905413"/>
    <w:rsid w:val="00913149"/>
    <w:rsid w:val="009217C3"/>
    <w:rsid w:val="00921AC8"/>
    <w:rsid w:val="00931B6D"/>
    <w:rsid w:val="00951D99"/>
    <w:rsid w:val="0096417A"/>
    <w:rsid w:val="00965EE2"/>
    <w:rsid w:val="00972299"/>
    <w:rsid w:val="00980E9C"/>
    <w:rsid w:val="00984520"/>
    <w:rsid w:val="0099774B"/>
    <w:rsid w:val="009A0346"/>
    <w:rsid w:val="009B2668"/>
    <w:rsid w:val="009B2796"/>
    <w:rsid w:val="009B3E57"/>
    <w:rsid w:val="009C0E96"/>
    <w:rsid w:val="009C3712"/>
    <w:rsid w:val="009C406C"/>
    <w:rsid w:val="009C453D"/>
    <w:rsid w:val="009C4886"/>
    <w:rsid w:val="009D10C0"/>
    <w:rsid w:val="009D1DAD"/>
    <w:rsid w:val="009D3B1A"/>
    <w:rsid w:val="009E67FA"/>
    <w:rsid w:val="00A0726A"/>
    <w:rsid w:val="00A44A31"/>
    <w:rsid w:val="00A4670B"/>
    <w:rsid w:val="00A55E33"/>
    <w:rsid w:val="00A56E9C"/>
    <w:rsid w:val="00A75ECD"/>
    <w:rsid w:val="00A96F1D"/>
    <w:rsid w:val="00AA2BD0"/>
    <w:rsid w:val="00AA7900"/>
    <w:rsid w:val="00AB188E"/>
    <w:rsid w:val="00AB1AD4"/>
    <w:rsid w:val="00AB5AEF"/>
    <w:rsid w:val="00AD3521"/>
    <w:rsid w:val="00AD661D"/>
    <w:rsid w:val="00AF6CB8"/>
    <w:rsid w:val="00B17FBF"/>
    <w:rsid w:val="00B21C42"/>
    <w:rsid w:val="00B4263F"/>
    <w:rsid w:val="00B53598"/>
    <w:rsid w:val="00B55C27"/>
    <w:rsid w:val="00B82EA5"/>
    <w:rsid w:val="00B865C8"/>
    <w:rsid w:val="00B94B27"/>
    <w:rsid w:val="00BA7C4F"/>
    <w:rsid w:val="00BB140E"/>
    <w:rsid w:val="00BD28E6"/>
    <w:rsid w:val="00BD2A5E"/>
    <w:rsid w:val="00BD504B"/>
    <w:rsid w:val="00BD5F03"/>
    <w:rsid w:val="00BE1996"/>
    <w:rsid w:val="00C053A4"/>
    <w:rsid w:val="00C13B52"/>
    <w:rsid w:val="00C20099"/>
    <w:rsid w:val="00C23F51"/>
    <w:rsid w:val="00C26C4E"/>
    <w:rsid w:val="00C30845"/>
    <w:rsid w:val="00C32B9C"/>
    <w:rsid w:val="00C41C47"/>
    <w:rsid w:val="00C43C3F"/>
    <w:rsid w:val="00C55FA8"/>
    <w:rsid w:val="00C629C0"/>
    <w:rsid w:val="00C71473"/>
    <w:rsid w:val="00C82E6C"/>
    <w:rsid w:val="00C84348"/>
    <w:rsid w:val="00C84CA5"/>
    <w:rsid w:val="00C8626C"/>
    <w:rsid w:val="00C868D5"/>
    <w:rsid w:val="00C905A3"/>
    <w:rsid w:val="00C91F3D"/>
    <w:rsid w:val="00CA51B1"/>
    <w:rsid w:val="00CD45A9"/>
    <w:rsid w:val="00CD68F1"/>
    <w:rsid w:val="00CF433D"/>
    <w:rsid w:val="00CF49C0"/>
    <w:rsid w:val="00CF67A2"/>
    <w:rsid w:val="00D218C1"/>
    <w:rsid w:val="00D321B6"/>
    <w:rsid w:val="00D40CDD"/>
    <w:rsid w:val="00D45E26"/>
    <w:rsid w:val="00D51512"/>
    <w:rsid w:val="00D51D55"/>
    <w:rsid w:val="00D57E51"/>
    <w:rsid w:val="00D64363"/>
    <w:rsid w:val="00D64BCC"/>
    <w:rsid w:val="00D80683"/>
    <w:rsid w:val="00D9651A"/>
    <w:rsid w:val="00DA00CB"/>
    <w:rsid w:val="00DA6570"/>
    <w:rsid w:val="00DB2542"/>
    <w:rsid w:val="00DF255A"/>
    <w:rsid w:val="00DF4940"/>
    <w:rsid w:val="00DF7537"/>
    <w:rsid w:val="00E03965"/>
    <w:rsid w:val="00E1053F"/>
    <w:rsid w:val="00E16503"/>
    <w:rsid w:val="00E303C6"/>
    <w:rsid w:val="00E3346A"/>
    <w:rsid w:val="00E423BF"/>
    <w:rsid w:val="00E4661A"/>
    <w:rsid w:val="00E60A8D"/>
    <w:rsid w:val="00E63427"/>
    <w:rsid w:val="00E82EE5"/>
    <w:rsid w:val="00EB4D52"/>
    <w:rsid w:val="00EC246E"/>
    <w:rsid w:val="00ED6FD8"/>
    <w:rsid w:val="00EE0874"/>
    <w:rsid w:val="00EF4C13"/>
    <w:rsid w:val="00F21A03"/>
    <w:rsid w:val="00F21FB7"/>
    <w:rsid w:val="00F33C60"/>
    <w:rsid w:val="00F3778C"/>
    <w:rsid w:val="00F46F64"/>
    <w:rsid w:val="00F5000B"/>
    <w:rsid w:val="00F56AE5"/>
    <w:rsid w:val="00F62892"/>
    <w:rsid w:val="00F62B2A"/>
    <w:rsid w:val="00F658B8"/>
    <w:rsid w:val="00F71A07"/>
    <w:rsid w:val="00F72744"/>
    <w:rsid w:val="00F8767D"/>
    <w:rsid w:val="00F909B1"/>
    <w:rsid w:val="00F917AA"/>
    <w:rsid w:val="00F9665C"/>
    <w:rsid w:val="00FB6400"/>
    <w:rsid w:val="00FC4C26"/>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04CD2"/>
  <w15:docId w15:val="{B71741FF-57EA-46F6-BBBF-53C6597C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hd w:val="pct12" w:color="auto" w:fill="FFFFFF"/>
      <w:jc w:val="center"/>
      <w:outlineLvl w:val="2"/>
    </w:pPr>
    <w:rPr>
      <w:b/>
      <w:sz w:val="32"/>
    </w:rPr>
  </w:style>
  <w:style w:type="paragraph" w:styleId="Heading4">
    <w:name w:val="heading 4"/>
    <w:basedOn w:val="Normal"/>
    <w:next w:val="Normal"/>
    <w:qFormat/>
    <w:pPr>
      <w:keepNext/>
      <w:spacing w:before="40" w:line="200" w:lineRule="exact"/>
      <w:jc w:val="center"/>
      <w:outlineLvl w:val="3"/>
    </w:pPr>
    <w:rPr>
      <w:rFonts w:ascii="Arial" w:hAnsi="Arial"/>
      <w:i/>
      <w:spacing w:val="-5"/>
      <w:sz w:val="22"/>
    </w:rPr>
  </w:style>
  <w:style w:type="paragraph" w:styleId="Heading5">
    <w:name w:val="heading 5"/>
    <w:basedOn w:val="Normal"/>
    <w:next w:val="Normal"/>
    <w:qFormat/>
    <w:pPr>
      <w:keepNext/>
      <w:shd w:val="pct12" w:color="auto" w:fill="FFFFFF"/>
      <w:spacing w:before="60"/>
      <w:ind w:left="-180" w:right="-180"/>
      <w:jc w:val="center"/>
      <w:outlineLvl w:val="4"/>
    </w:pPr>
    <w:rPr>
      <w:b/>
      <w:i/>
      <w:spacing w:val="-6"/>
      <w:sz w:val="28"/>
    </w:rPr>
  </w:style>
  <w:style w:type="paragraph" w:styleId="Heading6">
    <w:name w:val="heading 6"/>
    <w:basedOn w:val="Normal"/>
    <w:next w:val="Normal"/>
    <w:qFormat/>
    <w:pPr>
      <w:keepNext/>
      <w:outlineLvl w:val="5"/>
    </w:pPr>
    <w:rPr>
      <w:b/>
      <w:i/>
      <w:spacing w:val="-5"/>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tabs>
        <w:tab w:val="left" w:pos="3780"/>
        <w:tab w:val="left" w:pos="4320"/>
        <w:tab w:val="left" w:pos="5760"/>
      </w:tabs>
      <w:ind w:left="360" w:right="324"/>
      <w:outlineLvl w:val="8"/>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5"/>
      <w:sz w:val="24"/>
    </w:rPr>
  </w:style>
  <w:style w:type="paragraph" w:styleId="Subtitle">
    <w:name w:val="Subtitle"/>
    <w:basedOn w:val="Normal"/>
    <w:qFormat/>
    <w:pPr>
      <w:jc w:val="center"/>
    </w:pPr>
    <w:rPr>
      <w:b/>
      <w:spacing w:val="-5"/>
      <w:sz w:val="24"/>
    </w:rPr>
  </w:style>
  <w:style w:type="paragraph" w:styleId="BodyText">
    <w:name w:val="Body Text"/>
    <w:basedOn w:val="Normal"/>
    <w:pPr>
      <w:spacing w:before="120"/>
    </w:pPr>
    <w:rPr>
      <w:sz w:val="22"/>
    </w:rPr>
  </w:style>
  <w:style w:type="paragraph" w:styleId="BlockText">
    <w:name w:val="Block Text"/>
    <w:basedOn w:val="Normal"/>
    <w:pPr>
      <w:shd w:val="pct10" w:color="auto" w:fill="FFFFFF"/>
      <w:tabs>
        <w:tab w:val="left" w:pos="1440"/>
      </w:tabs>
      <w:spacing w:line="230" w:lineRule="exact"/>
      <w:ind w:left="1260" w:right="900"/>
    </w:pPr>
    <w:rPr>
      <w:sz w:val="22"/>
    </w:rPr>
  </w:style>
  <w:style w:type="paragraph" w:styleId="BodyText2">
    <w:name w:val="Body Text 2"/>
    <w:basedOn w:val="Normal"/>
    <w:rPr>
      <w:sz w:val="24"/>
    </w:rPr>
  </w:style>
  <w:style w:type="paragraph" w:styleId="BodyText3">
    <w:name w:val="Body Text 3"/>
    <w:basedOn w:val="Normal"/>
    <w:pPr>
      <w:tabs>
        <w:tab w:val="left" w:pos="720"/>
      </w:tabs>
      <w:ind w:right="54"/>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4E35C3"/>
  </w:style>
  <w:style w:type="paragraph" w:styleId="BalloonText">
    <w:name w:val="Balloon Text"/>
    <w:basedOn w:val="Normal"/>
    <w:link w:val="BalloonTextChar"/>
    <w:rsid w:val="004E35C3"/>
    <w:rPr>
      <w:rFonts w:ascii="Tahoma" w:hAnsi="Tahoma" w:cs="Tahoma"/>
      <w:sz w:val="16"/>
      <w:szCs w:val="16"/>
    </w:rPr>
  </w:style>
  <w:style w:type="character" w:customStyle="1" w:styleId="BalloonTextChar">
    <w:name w:val="Balloon Text Char"/>
    <w:basedOn w:val="DefaultParagraphFont"/>
    <w:link w:val="BalloonText"/>
    <w:rsid w:val="004E35C3"/>
    <w:rPr>
      <w:rFonts w:ascii="Tahoma" w:hAnsi="Tahoma" w:cs="Tahoma"/>
      <w:sz w:val="16"/>
      <w:szCs w:val="16"/>
    </w:rPr>
  </w:style>
  <w:style w:type="table" w:styleId="TableGrid">
    <w:name w:val="Table Grid"/>
    <w:basedOn w:val="TableNormal"/>
    <w:rsid w:val="004E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C71"/>
    <w:pPr>
      <w:ind w:left="720"/>
      <w:contextualSpacing/>
    </w:pPr>
  </w:style>
  <w:style w:type="character" w:styleId="UnresolvedMention">
    <w:name w:val="Unresolved Mention"/>
    <w:basedOn w:val="DefaultParagraphFont"/>
    <w:uiPriority w:val="99"/>
    <w:semiHidden/>
    <w:unhideWhenUsed/>
    <w:rsid w:val="0076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876">
      <w:bodyDiv w:val="1"/>
      <w:marLeft w:val="52"/>
      <w:marRight w:val="52"/>
      <w:marTop w:val="52"/>
      <w:marBottom w:val="13"/>
      <w:divBdr>
        <w:top w:val="none" w:sz="0" w:space="0" w:color="auto"/>
        <w:left w:val="none" w:sz="0" w:space="0" w:color="auto"/>
        <w:bottom w:val="none" w:sz="0" w:space="0" w:color="auto"/>
        <w:right w:val="none" w:sz="0" w:space="0" w:color="auto"/>
      </w:divBdr>
      <w:divsChild>
        <w:div w:id="863598494">
          <w:marLeft w:val="0"/>
          <w:marRight w:val="0"/>
          <w:marTop w:val="0"/>
          <w:marBottom w:val="0"/>
          <w:divBdr>
            <w:top w:val="none" w:sz="0" w:space="0" w:color="auto"/>
            <w:left w:val="none" w:sz="0" w:space="0" w:color="auto"/>
            <w:bottom w:val="none" w:sz="0" w:space="0" w:color="auto"/>
            <w:right w:val="none" w:sz="0" w:space="0" w:color="auto"/>
          </w:divBdr>
        </w:div>
      </w:divsChild>
    </w:div>
    <w:div w:id="183134756">
      <w:bodyDiv w:val="1"/>
      <w:marLeft w:val="52"/>
      <w:marRight w:val="52"/>
      <w:marTop w:val="52"/>
      <w:marBottom w:val="13"/>
      <w:divBdr>
        <w:top w:val="none" w:sz="0" w:space="0" w:color="auto"/>
        <w:left w:val="none" w:sz="0" w:space="0" w:color="auto"/>
        <w:bottom w:val="none" w:sz="0" w:space="0" w:color="auto"/>
        <w:right w:val="none" w:sz="0" w:space="0" w:color="auto"/>
      </w:divBdr>
      <w:divsChild>
        <w:div w:id="636105852">
          <w:marLeft w:val="0"/>
          <w:marRight w:val="0"/>
          <w:marTop w:val="0"/>
          <w:marBottom w:val="0"/>
          <w:divBdr>
            <w:top w:val="none" w:sz="0" w:space="0" w:color="auto"/>
            <w:left w:val="none" w:sz="0" w:space="0" w:color="auto"/>
            <w:bottom w:val="none" w:sz="0" w:space="0" w:color="auto"/>
            <w:right w:val="none" w:sz="0" w:space="0" w:color="auto"/>
          </w:divBdr>
        </w:div>
      </w:divsChild>
    </w:div>
    <w:div w:id="970983790">
      <w:bodyDiv w:val="1"/>
      <w:marLeft w:val="0"/>
      <w:marRight w:val="0"/>
      <w:marTop w:val="0"/>
      <w:marBottom w:val="0"/>
      <w:divBdr>
        <w:top w:val="none" w:sz="0" w:space="0" w:color="auto"/>
        <w:left w:val="none" w:sz="0" w:space="0" w:color="auto"/>
        <w:bottom w:val="none" w:sz="0" w:space="0" w:color="auto"/>
        <w:right w:val="none" w:sz="0" w:space="0" w:color="auto"/>
      </w:divBdr>
    </w:div>
    <w:div w:id="1279795204">
      <w:bodyDiv w:val="1"/>
      <w:marLeft w:val="48"/>
      <w:marRight w:val="48"/>
      <w:marTop w:val="48"/>
      <w:marBottom w:val="12"/>
      <w:divBdr>
        <w:top w:val="none" w:sz="0" w:space="0" w:color="auto"/>
        <w:left w:val="none" w:sz="0" w:space="0" w:color="auto"/>
        <w:bottom w:val="none" w:sz="0" w:space="0" w:color="auto"/>
        <w:right w:val="none" w:sz="0" w:space="0" w:color="auto"/>
      </w:divBdr>
      <w:divsChild>
        <w:div w:id="110607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leo@aa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downloads.aap.org%2FAAP%2FDocuments%2F2023%2520Ed%2520Award%2520Nomination%2520Form.docx%3F_ga%3D2.208204692.727634998.1678825534-1769238453.1659043156&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leo@aa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AB21.25CBF3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87221-5C05-4A85-B8D0-231478E7448E}">
  <ds:schemaRefs>
    <ds:schemaRef ds:uri="http://schemas.microsoft.com/sharepoint/v3/contenttype/forms"/>
  </ds:schemaRefs>
</ds:datastoreItem>
</file>

<file path=customXml/itemProps2.xml><?xml version="1.0" encoding="utf-8"?>
<ds:datastoreItem xmlns:ds="http://schemas.openxmlformats.org/officeDocument/2006/customXml" ds:itemID="{EF844EB8-4B2B-46E5-A7D1-6DECF5030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7B3EAC-042A-4120-9D4C-021A65C35D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ANNOUNCEMENT</vt:lpstr>
    </vt:vector>
  </TitlesOfParts>
  <Company>American Academy of Pediatrics</Company>
  <LinksUpToDate>false</LinksUpToDate>
  <CharactersWithSpaces>4870</CharactersWithSpaces>
  <SharedDoc>false</SharedDoc>
  <HLinks>
    <vt:vector size="6" baseType="variant">
      <vt:variant>
        <vt:i4>4390988</vt:i4>
      </vt:variant>
      <vt:variant>
        <vt:i4>3</vt:i4>
      </vt:variant>
      <vt:variant>
        <vt:i4>0</vt:i4>
      </vt:variant>
      <vt:variant>
        <vt:i4>5</vt:i4>
      </vt:variant>
      <vt:variant>
        <vt:lpwstr>http://www.aap.org/en-us/about-the-aap/committees-sections-councils/Pages/Committee-on-Continuing-Medical-Education.aspx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creator>Eileen H Schoen</dc:creator>
  <cp:lastModifiedBy>Tancun, Ian</cp:lastModifiedBy>
  <cp:revision>2</cp:revision>
  <cp:lastPrinted>2011-03-02T19:48:00Z</cp:lastPrinted>
  <dcterms:created xsi:type="dcterms:W3CDTF">2023-03-15T16:03:00Z</dcterms:created>
  <dcterms:modified xsi:type="dcterms:W3CDTF">2023-03-15T16:03:00Z</dcterms:modified>
</cp:coreProperties>
</file>