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D4" w:rsidRDefault="00EA13D4"/>
    <w:p w:rsidR="00C108E1" w:rsidRDefault="00C108E1" w:rsidP="00C108E1">
      <w:pPr>
        <w:pStyle w:val="NormalWeb"/>
      </w:pPr>
      <w:r>
        <w:t>Date:</w:t>
      </w:r>
    </w:p>
    <w:p w:rsidR="00C108E1" w:rsidRDefault="00C108E1" w:rsidP="00C108E1">
      <w:pPr>
        <w:pStyle w:val="NormalWeb"/>
      </w:pPr>
      <w:r>
        <w:t xml:space="preserve">Insurance Carrier Claims Review Department address or Insurance Carrier Medical Director and address </w:t>
      </w:r>
    </w:p>
    <w:p w:rsidR="00C108E1" w:rsidRDefault="00C108E1" w:rsidP="00C108E1">
      <w:pPr>
        <w:pStyle w:val="NormalWeb"/>
      </w:pPr>
      <w:r>
        <w:t xml:space="preserve">Dear: </w:t>
      </w:r>
    </w:p>
    <w:p w:rsidR="00C108E1" w:rsidRDefault="00C108E1" w:rsidP="00C108E1">
      <w:pPr>
        <w:pStyle w:val="NormalWeb"/>
      </w:pPr>
      <w:r>
        <w:t xml:space="preserve">RE: Claim #: </w:t>
      </w:r>
    </w:p>
    <w:p w:rsidR="00C108E1" w:rsidRDefault="00C108E1" w:rsidP="00C108E1">
      <w:pPr>
        <w:pStyle w:val="NormalWeb"/>
      </w:pPr>
      <w:r>
        <w:t xml:space="preserve">I am writing regarding the aforementioned claim and (Insurance Carrier Name)’s practice of bundling preventive medicine service codes and office/outpatient service codes. CPT guidelines indicate that in certain cases, it is appropriate to report a preventive medicine service code (99381-99397) in conjunction with an office/outpatient service code (99201-99215) on the same date of service. </w:t>
      </w:r>
    </w:p>
    <w:p w:rsidR="00C108E1" w:rsidRDefault="00C108E1" w:rsidP="00C108E1">
      <w:pPr>
        <w:pStyle w:val="NormalWeb"/>
      </w:pPr>
      <w:r>
        <w:t>According to the American Medical Association’s CPT guidelines, “if an abnormality(</w:t>
      </w:r>
      <w:proofErr w:type="spellStart"/>
      <w:r>
        <w:t>ies</w:t>
      </w:r>
      <w:proofErr w:type="spellEnd"/>
      <w:r>
        <w:t>) is encountered or a preexisting problem is addressed in the process of performing a preventive medicine evaluation and management service, and if the problem/abnormality(</w:t>
      </w:r>
      <w:proofErr w:type="spellStart"/>
      <w:r>
        <w:t>ies</w:t>
      </w:r>
      <w:proofErr w:type="spellEnd"/>
      <w:r>
        <w:t xml:space="preserve">) is significant enough to require additional work to perform the key components of a problem-oriented service, then the appropriate office/outpatient code </w:t>
      </w:r>
      <w:r>
        <w:t xml:space="preserve">99201-99215 </w:t>
      </w:r>
      <w:r>
        <w:t xml:space="preserve">should also be reported. Modifier 25 should be added to the office/outpatient code to indicate that a significant, separately identifiable evaluation and management service was provided </w:t>
      </w:r>
      <w:bookmarkStart w:id="0" w:name="_GoBack"/>
      <w:bookmarkEnd w:id="0"/>
      <w:r>
        <w:t xml:space="preserve">on the same day as the preventive medicine service. The appropriate preventive medicine service is additionally </w:t>
      </w:r>
      <w:proofErr w:type="gramStart"/>
      <w:r>
        <w:t>reported”(</w:t>
      </w:r>
      <w:proofErr w:type="gramEnd"/>
      <w:r>
        <w:t>page 3</w:t>
      </w:r>
      <w:r>
        <w:t>7</w:t>
      </w:r>
      <w:r>
        <w:t>, C</w:t>
      </w:r>
      <w:r>
        <w:t>PT 201</w:t>
      </w:r>
      <w:r>
        <w:t xml:space="preserve">7 {professional edition}). These statements clearly indicate that both a “well” and a “sick” visit should be recognized as separate services when reported on the same day. </w:t>
      </w:r>
    </w:p>
    <w:p w:rsidR="00C108E1" w:rsidRDefault="00C108E1" w:rsidP="00C108E1">
      <w:pPr>
        <w:pStyle w:val="NormalWeb"/>
      </w:pPr>
      <w:r>
        <w:t xml:space="preserve">Unfortunately, many carriers are not familiar with the CPT guidelines that allow for the reporting of a two visits on the same day of service by use of the modifier 25. Further, there are no diagnosis (ICD-9-CM) requirements tied to the use of modifier 25. In fact, “the descriptor for modifier 25 was revised to clarify that since the E/M service may be prompted by the symptom or condition for which the procedure and/or service was provided, different diagnoses are not required to report the E/M services on the same date” (CPT Assistant, May 2000, Volume 10, Issue 5). This basic tenet of CPT coding underscores the fact that it is inherently incorrect for carriers to place restrictions on the number, type, or order of diagnoses associated with the reporting of two visits on the same day. </w:t>
      </w:r>
    </w:p>
    <w:p w:rsidR="00C108E1" w:rsidRDefault="00C108E1" w:rsidP="00C108E1">
      <w:pPr>
        <w:pStyle w:val="NormalWeb"/>
      </w:pPr>
      <w:r>
        <w:t xml:space="preserve">There are also some carriers who, through failure to recognize all services provided during a single patient session, potentially increase the number of visits necessary to address a patient’s concerns. If a patient is seen for a preventive medicine visit and the physician discovers that the patient has symptoms of otitis media during the examination, clinical protocol and common sense would dictate that the physician take care of both the well child exam and the treatment of the otitis media during that single patient visit. Unfortunately, the fact that some carriers fail to fairly reimburse the physician for providing both services will motivate providers to address only </w:t>
      </w:r>
      <w:r>
        <w:lastRenderedPageBreak/>
        <w:t xml:space="preserve">the acute problem and have the patient/parent return at a later date for the preventive medicine visit. This situation is frustrating for everyone involved, but especially for the insureds. </w:t>
      </w:r>
    </w:p>
    <w:p w:rsidR="00C108E1" w:rsidRDefault="00C108E1" w:rsidP="00C108E1">
      <w:pPr>
        <w:pStyle w:val="NormalWeb"/>
      </w:pPr>
      <w:r>
        <w:t xml:space="preserve">While there is no legal mandate requiring private carriers to adhere to the aforementioned CPT guidelines, it is considered a ‘good faith’ gesture for them to do so, given that the guidelines are the current standard within organized medicine. Since providers are clearly instructed that an office/outpatient “sick” visit cannot be reported unless it represents a significant, separately identifiable service beyond the preventive medicine service, carriers should feel confident that the reporting of two visits on a single date of service will not occur unless it is justified. </w:t>
      </w:r>
    </w:p>
    <w:p w:rsidR="00C108E1" w:rsidRDefault="00C108E1" w:rsidP="00C108E1">
      <w:pPr>
        <w:pStyle w:val="NormalWeb"/>
      </w:pPr>
      <w:r>
        <w:t xml:space="preserve">Enclosed is a copy of the original claim that was submitted with a request that you process reimbursement as indicated on the claim. </w:t>
      </w:r>
    </w:p>
    <w:p w:rsidR="00C108E1" w:rsidRDefault="00C108E1" w:rsidP="00C108E1">
      <w:pPr>
        <w:pStyle w:val="NormalWeb"/>
      </w:pPr>
      <w:r>
        <w:t xml:space="preserve">I look forward to receiving your response. If you have any questions, please feel free to contact me at ____________________. </w:t>
      </w:r>
    </w:p>
    <w:p w:rsidR="00C108E1" w:rsidRDefault="00C108E1" w:rsidP="00C108E1">
      <w:pPr>
        <w:pStyle w:val="NormalWeb"/>
      </w:pPr>
      <w:r>
        <w:t xml:space="preserve">Sincerely, </w:t>
      </w:r>
    </w:p>
    <w:p w:rsidR="00C108E1" w:rsidRDefault="00C108E1"/>
    <w:sectPr w:rsidR="00C10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E1"/>
    <w:rsid w:val="00C108E1"/>
    <w:rsid w:val="00E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6D7DD"/>
  <w15:chartTrackingRefBased/>
  <w15:docId w15:val="{BCB0A7F8-BB62-4271-9B6C-3A900AA92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8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3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naged_x0020_KeywordsTaxHTField0 xmlns="80908208-9484-455a-a843-b0a69b03f1a9">
      <Terms xmlns="http://schemas.microsoft.com/office/infopath/2007/PartnerControls"/>
    </Managed_x0020_KeywordsTaxHTField0>
    <Age_x0020_GroupTaxHTField0 xmlns="80908208-9484-455a-a843-b0a69b03f1a9">
      <Terms xmlns="http://schemas.microsoft.com/office/infopath/2007/PartnerControls"/>
    </Age_x0020_GroupTaxHTField0>
    <AdvocacyTaxHTField0 xmlns="80908208-9484-455a-a843-b0a69b03f1a9">
      <Terms xmlns="http://schemas.microsoft.com/office/infopath/2007/PartnerControls"/>
    </AdvocacyTaxHTField0>
    <AAPStaffContact xmlns="80908208-9484-455a-a843-b0a69b03f1a9">Louis Terranova</AAPStaffContact>
    <_dlc_DocId xmlns="80908208-9484-455a-a843-b0a69b03f1a9">AAPORG-345-1148</_dlc_DocId>
    <SpecialtyTaxHTField0 xmlns="80908208-9484-455a-a843-b0a69b03f1a9">
      <Terms xmlns="http://schemas.microsoft.com/office/infopath/2007/PartnerControls"/>
    </SpecialtyTaxHTField0>
    <Location xmlns="http://schemas.microsoft.com/sharepoint/v3/fields" xsi:nil="true"/>
    <TaxCatchAll xmlns="80908208-9484-455a-a843-b0a69b03f1a9"/>
    <EducationTaxHTField0 xmlns="80908208-9484-455a-a843-b0a69b03f1a9">
      <Terms xmlns="http://schemas.microsoft.com/office/infopath/2007/PartnerControls"/>
    </EducationTaxHTField0>
    <TermsUrl xmlns="80908208-9484-455a-a843-b0a69b03f1a9" xsi:nil="true"/>
    <TopicTaxHTField0 xmlns="80908208-9484-455a-a843-b0a69b03f1a9">
      <Terms xmlns="http://schemas.microsoft.com/office/infopath/2007/PartnerControls"/>
    </TopicTaxHTField0>
    <RequireTerms xmlns="80908208-9484-455a-a843-b0a69b03f1a9">false</RequireTerms>
    <ResearchTaxHTField0 xmlns="80908208-9484-455a-a843-b0a69b03f1a9">
      <Terms xmlns="http://schemas.microsoft.com/office/infopath/2007/PartnerControls"/>
    </ResearchTaxHTField0>
    <News_x0020_ReleaseTaxHTField0 xmlns="80908208-9484-455a-a843-b0a69b03f1a9">
      <Terms xmlns="http://schemas.microsoft.com/office/infopath/2007/PartnerControls"/>
    </News_x0020_ReleaseTaxHTField0>
    <InvolvementTaxHTField0 xmlns="80908208-9484-455a-a843-b0a69b03f1a9">
      <Terms xmlns="http://schemas.microsoft.com/office/infopath/2007/PartnerControls"/>
    </InvolvementTaxHTField0>
    <EffortTaxHTField0 xmlns="80908208-9484-455a-a843-b0a69b03f1a9">
      <Terms xmlns="http://schemas.microsoft.com/office/infopath/2007/PartnerControls"/>
    </EffortTaxHTField0>
    <Audience1TaxHTField0 xmlns="80908208-9484-455a-a843-b0a69b03f1a9">
      <Terms xmlns="http://schemas.microsoft.com/office/infopath/2007/PartnerControls"/>
    </Audience1TaxHTField0>
    <Department_x002F_DivisionTaxHTField0 xmlns="80908208-9484-455a-a843-b0a69b03f1a9">
      <Terms xmlns="http://schemas.microsoft.com/office/infopath/2007/PartnerControls"/>
    </Department_x002F_DivisionTaxHTField0>
    <_dlc_DocIdUrl xmlns="80908208-9484-455a-a843-b0a69b03f1a9">
      <Url>https://aap.devaap.org/en-us/my-aap/_layouts/15/DocIdRedir.aspx?ID=AAPORG-345-1148</Url>
      <Description>AAPORG-345-1148</Description>
    </_dlc_DocIdUrl>
    <KpiDescription xmlns="http://schemas.microsoft.com/sharepoint/v3" xsi:nil="true"/>
    <Member_x0020_TypeTaxHTField0 xmlns="80908208-9484-455a-a843-b0a69b03f1a9">
      <Terms xmlns="http://schemas.microsoft.com/office/infopath/2007/PartnerControls"/>
    </Member_x0020_Typ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AP Document" ma:contentTypeID="0x01010076BA412F0F2BAF4EA827AC35874FF6BE006D4C0FF7F3D54245BE0158D7CF0A18E0" ma:contentTypeVersion="13" ma:contentTypeDescription="" ma:contentTypeScope="" ma:versionID="546583d498b649bd4cafae07645f8ef0">
  <xsd:schema xmlns:xsd="http://www.w3.org/2001/XMLSchema" xmlns:xs="http://www.w3.org/2001/XMLSchema" xmlns:p="http://schemas.microsoft.com/office/2006/metadata/properties" xmlns:ns1="http://schemas.microsoft.com/sharepoint/v3" xmlns:ns2="http://schemas.microsoft.com/sharepoint/v3/fields" xmlns:ns3="80908208-9484-455a-a843-b0a69b03f1a9" targetNamespace="http://schemas.microsoft.com/office/2006/metadata/properties" ma:root="true" ma:fieldsID="ebba52203a23a8eddfd7dcd1de07dd22" ns1:_="" ns2:_="" ns3:_="">
    <xsd:import namespace="http://schemas.microsoft.com/sharepoint/v3"/>
    <xsd:import namespace="http://schemas.microsoft.com/sharepoint/v3/fields"/>
    <xsd:import namespace="80908208-9484-455a-a843-b0a69b03f1a9"/>
    <xsd:element name="properties">
      <xsd:complexType>
        <xsd:sequence>
          <xsd:element name="documentManagement">
            <xsd:complexType>
              <xsd:all>
                <xsd:element ref="ns3:AAPStaffContact" minOccurs="0"/>
                <xsd:element ref="ns3:TopicTaxHTField0" minOccurs="0"/>
                <xsd:element ref="ns3:TaxCatchAll" minOccurs="0"/>
                <xsd:element ref="ns3:TaxCatchAllLabel" minOccurs="0"/>
                <xsd:element ref="ns3:Managed_x0020_KeywordsTaxHTField0" minOccurs="0"/>
                <xsd:element ref="ns3:Audience1TaxHTField0" minOccurs="0"/>
                <xsd:element ref="ns3:SpecialtyTaxHTField0" minOccurs="0"/>
                <xsd:element ref="ns3:InvolvementTaxHTField0" minOccurs="0"/>
                <xsd:element ref="ns3:Department_x002F_DivisionTaxHTField0" minOccurs="0"/>
                <xsd:element ref="ns3:EffortTaxHTField0" minOccurs="0"/>
                <xsd:element ref="ns3:ResearchTaxHTField0" minOccurs="0"/>
                <xsd:element ref="ns3:EducationTaxHTField0" minOccurs="0"/>
                <xsd:element ref="ns3:AdvocacyTaxHTField0" minOccurs="0"/>
                <xsd:element ref="ns2:Location" minOccurs="0"/>
                <xsd:element ref="ns3:Age_x0020_GroupTaxHTField0" minOccurs="0"/>
                <xsd:element ref="ns3:Member_x0020_TypeTaxHTField0" minOccurs="0"/>
                <xsd:element ref="ns3:News_x0020_ReleaseTaxHTField0" minOccurs="0"/>
                <xsd:element ref="ns3:RequireTerms" minOccurs="0"/>
                <xsd:element ref="ns3:TermsUrl" minOccurs="0"/>
                <xsd:element ref="ns3:_dlc_DocId" minOccurs="0"/>
                <xsd:element ref="ns3:_dlc_DocIdUrl" minOccurs="0"/>
                <xsd:element ref="ns3: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5"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7"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908208-9484-455a-a843-b0a69b03f1a9" elementFormDefault="qualified">
    <xsd:import namespace="http://schemas.microsoft.com/office/2006/documentManagement/types"/>
    <xsd:import namespace="http://schemas.microsoft.com/office/infopath/2007/PartnerControls"/>
    <xsd:element name="AAPStaffContact" ma:index="3" nillable="true" ma:displayName="AAPStaffContact" ma:default="Murad Abbas" ma:format="Dropdown" ma:internalName="AAPStaffContact">
      <xsd:simpleType>
        <xsd:union memberTypes="dms:Text">
          <xsd:simpleType>
            <xsd:restriction base="dms:Choice">
              <xsd:enumeration value="Murad Abbas"/>
              <xsd:enumeration value="Houston Adams"/>
              <xsd:enumeration value="Diane Aiello"/>
              <xsd:enumeration value="Laura Aird"/>
              <xsd:enumeration value="Cynthia Airhart"/>
              <xsd:enumeration value="Julie Ake"/>
              <xsd:enumeration value="Abraham Alcaraz"/>
              <xsd:enumeration value="Errol Alden, MD"/>
              <xsd:enumeration value="Stephanie Alexander"/>
              <xsd:enumeration value="Niccole Alexander"/>
              <xsd:enumeration value="Rafael Altamirano"/>
              <xsd:enumeration value="Erick Amick"/>
              <xsd:enumeration value="Sandra Anderson"/>
              <xsd:enumeration value="Leighton Anderson"/>
              <xsd:enumeration value="Thaddeus Anderson"/>
              <xsd:enumeration value="Elizabeth Anderson"/>
              <xsd:enumeration value="David Andrews"/>
              <xsd:enumeration value="Kathryn Andry"/>
              <xsd:enumeration value="Natalie Arndt"/>
              <xsd:enumeration value="Joan Attenberg"/>
              <xsd:enumeration value="Lavanya Avula"/>
              <xsd:enumeration value="Coura Badiane"/>
              <xsd:enumeration value="Alison Baker"/>
              <xsd:enumeration value="JoAnn Barbour"/>
              <xsd:enumeration value="Lauren Barone"/>
              <xsd:enumeration value="Jane Bassewitz"/>
              <xsd:enumeration value="Monica Batista"/>
              <xsd:enumeration value="James Baumberger"/>
              <xsd:enumeration value="Jacqueline Beck"/>
              <xsd:enumeration value="Mala Bedient"/>
              <xsd:enumeration value="William Beers"/>
              <xsd:enumeration value="Teresa Belongia"/>
              <xsd:enumeration value="Joshua Benke"/>
              <xsd:enumeration value="Dana Bennett-Tejes"/>
              <xsd:enumeration value="Cassandra Bernardi"/>
              <xsd:enumeration value="Jeffrey Bernstein"/>
              <xsd:enumeration value="Nikita Berry"/>
              <xsd:enumeration value="Diana Bervid"/>
              <xsd:enumeration value="Charlette Blackful"/>
              <xsd:enumeration value="Nicole Blankenship"/>
              <xsd:enumeration value="Amy Bleich"/>
              <xsd:enumeration value="Cassandra Blohowiak"/>
              <xsd:enumeration value="Alison Bocian"/>
              <xsd:enumeration value="Joanne Bonaminio"/>
              <xsd:enumeration value="Aprajita Booth"/>
              <xsd:enumeration value="Christina Boothby"/>
              <xsd:enumeration value="Roberta Bosak"/>
              <xsd:enumeration value="Debra Braam"/>
              <xsd:enumeration value="Scott Bradbury"/>
              <xsd:enumeration value="Melinda Bretz"/>
              <xsd:enumeration value="Dana Bright"/>
              <xsd:enumeration value="Janet Brishke"/>
              <xsd:enumeration value="Maritza Buendia"/>
              <xsd:enumeration value="Jacqueline Burke"/>
              <xsd:enumeration value="Debra Burrowes"/>
              <xsd:enumeration value="Cheryl Bykoff"/>
              <xsd:enumeration value="Deanne Cada"/>
              <xsd:enumeration value="Trisha Calabrese"/>
              <xsd:enumeration value="Stephanie Carrasquillo"/>
              <xsd:enumeration value="Terrell Carter"/>
              <xsd:enumeration value="KimMarie Chamberlain"/>
              <xsd:enumeration value="Bessie Chau"/>
              <xsd:enumeration value="Wendy Chill"/>
              <xsd:enumeration value="Nkemdilim Chineme"/>
              <xsd:enumeration value="Michael Chorvat"/>
              <xsd:enumeration value="Rachel Chretien"/>
              <xsd:enumeration value="Lisa Ciesielczyk"/>
              <xsd:enumeration value="Katie Clark"/>
              <xsd:enumeration value="Cynthia Clausing"/>
              <xsd:enumeration value="Chauncey Clay"/>
              <xsd:enumeration value="Jared Cohen"/>
              <xsd:enumeration value="Marilyn Colegrove"/>
              <xsd:enumeration value="Tracey Coletta"/>
              <xsd:enumeration value="Karen Conway"/>
              <xsd:enumeration value="Diana Cook"/>
              <xsd:enumeration value="Patrice Costello"/>
              <xsd:enumeration value="James Couto"/>
              <xsd:enumeration value="Amanda Cozza"/>
              <xsd:enumeration value="Robert Cozzie"/>
              <xsd:enumeration value="Stephen Crabbe"/>
              <xsd:enumeration value="Mary Crane"/>
              <xsd:enumeration value="Jason Crase"/>
              <xsd:enumeration value="Kristy Crilly"/>
              <xsd:enumeration value="Michael Crilly"/>
              <xsd:enumeration value="Katherine Crumley"/>
              <xsd:enumeration value="William Cull"/>
              <xsd:enumeration value="Rachel Daskalov"/>
              <xsd:enumeration value="Jean Davis"/>
              <xsd:enumeration value="Curtoria Davis"/>
              <xsd:enumeration value="Sashaya Davis"/>
              <xsd:enumeration value="Mark Del Monte"/>
              <xsd:enumeration value="Maureen DeRosa"/>
              <xsd:enumeration value="Linda Diamond"/>
              <xsd:enumeration value="Heather DiCicco"/>
              <xsd:enumeration value="Sean Diederich"/>
              <xsd:enumeration value="Becky Dolan"/>
              <xsd:enumeration value="Judith Dolins"/>
              <xsd:enumeration value="Stephanie Domain"/>
              <xsd:enumeration value="Lisa Donato"/>
              <xsd:enumeration value="Merrill Drew"/>
              <xsd:enumeration value="Allison Durocher"/>
              <xsd:enumeration value="Kimberly Early"/>
              <xsd:enumeration value="John Edwards"/>
              <xsd:enumeration value="Adrienne Eiseman"/>
              <xsd:enumeration value="Anjanette Emanuel"/>
              <xsd:enumeration value="Aaron Emmel"/>
              <xsd:enumeration value="Lisa Emmett"/>
              <xsd:enumeration value="Michelle Esquivel"/>
              <xsd:enumeration value="Bethany Evans"/>
              <xsd:enumeration value="Betsy Evans-Ingstrup"/>
              <xsd:enumeration value="Sandra Evett"/>
              <xsd:enumeration value="Stephanie Ewing"/>
              <xsd:enumeration value="Jonathan Faletti"/>
              <xsd:enumeration value="Norma Farfan"/>
              <xsd:enumeration value="William Fehrman"/>
              <xsd:enumeration value="Kerilee Fifield"/>
              <xsd:enumeration value="Stacia Finch"/>
              <xsd:enumeration value="Maureen Finneran"/>
              <xsd:enumeration value="Sherry Fischer"/>
              <xsd:enumeration value="Amanda Fisher"/>
              <xsd:enumeration value="Heather Fitzpatrick"/>
              <xsd:enumeration value="Kimberly FitzSimmons"/>
              <xsd:enumeration value="Michael Flores"/>
              <xsd:enumeration value="Denise Fogle"/>
              <xsd:enumeration value="Robert Fortelka"/>
              <xsd:enumeration value="Scott Foutz"/>
              <xsd:enumeration value="Laura Frankel DeStigter"/>
              <xsd:enumeration value="Jennifer Frantz"/>
              <xsd:enumeration value="Catherine Friedman"/>
              <xsd:enumeration value="Mary  Frintner"/>
              <xsd:enumeration value="Eva Fujino"/>
              <xsd:enumeration value="Carol Gaare"/>
              <xsd:enumeration value="Ami Gadhia"/>
              <xsd:enumeration value="Deborah Gagliano"/>
              <xsd:enumeration value="Deandra Galarde"/>
              <xsd:enumeration value="Marcos Garcia"/>
              <xsd:enumeration value="Margaret Gates"/>
              <xsd:enumeration value="Marci Geller"/>
              <xsd:enumeration value="Krysta Gerndt"/>
              <xsd:enumeration value="Grace Geslowski"/>
              <xsd:enumeration value="Georgia Glanzman"/>
              <xsd:enumeration value="Eileen Glasstetter"/>
              <xsd:enumeration value="Dharmendra Gohil"/>
              <xsd:enumeration value="Elyce Goldstein"/>
              <xsd:enumeration value="Serge Goryunov"/>
              <xsd:enumeration value="Julie Gorzkowski"/>
              <xsd:enumeration value="Anne Gramiak"/>
              <xsd:enumeration value="Michael Greenier"/>
              <xsd:enumeration value="Mark Grimes"/>
              <xsd:enumeration value="Cynthia Grisham"/>
              <xsd:enumeration value="Michele Gryzik"/>
              <xsd:enumeration value="Cathleen Guch"/>
              <xsd:enumeration value="Madra Guinn-Jones"/>
              <xsd:enumeration value="Martha Guzman"/>
              <xsd:enumeration value="Rachael Hagan"/>
              <xsd:enumeration value="Robert Hall"/>
              <xsd:enumeration value="Rachel Hall"/>
              <xsd:enumeration value="Elsa Hall"/>
              <xsd:enumeration value="Tamar Haro"/>
              <xsd:enumeration value="Debbie Harris"/>
              <xsd:enumeration value="Donna Harris"/>
              <xsd:enumeration value="Elizabeth Harrison"/>
              <xsd:enumeration value="Dana Harrison"/>
              <xsd:enumeration value="Barbara Haseltine"/>
              <xsd:enumeration value="Michael Hayes"/>
              <xsd:enumeration value="Jill Healy"/>
              <xsd:enumeration value="Anne Hegland"/>
              <xsd:enumeration value="Michael Held"/>
              <xsd:enumeration value="Jill Hernandez"/>
              <xsd:enumeration value="Jeannine Hess"/>
              <xsd:enumeration value="Kelly Hess"/>
              <xsd:enumeration value="Brian Hidalgo"/>
              <xsd:enumeration value="Donna Hisson"/>
              <xsd:enumeration value="Megan Houlihan"/>
              <xsd:enumeration value="Jeffrey Hudson"/>
              <xsd:enumeration value="Tammy Hurley"/>
              <xsd:enumeration value="Hope Hurley"/>
              <xsd:enumeration value="Bradley Hutchins"/>
              <xsd:enumeration value="Kristin Ingstrup"/>
              <xsd:enumeration value="Tyescia Jackson"/>
              <xsd:enumeration value="Deborah Jacobson"/>
              <xsd:enumeration value="Robert Janecek"/>
              <xsd:enumeration value="Kathryn Janies"/>
              <xsd:enumeration value="Renee Jarrett"/>
              <xsd:enumeration value="Jane Jesudoss"/>
              <xsd:enumeration value="Ethan Jewett"/>
              <xsd:enumeration value="Erik Johnson"/>
              <xsd:enumeration value="Mary Johnson"/>
              <xsd:enumeration value="Patrick Johnson"/>
              <xsd:enumeration value="Darlene Jones"/>
              <xsd:enumeration value="Leanette Jones-Peters"/>
              <xsd:enumeration value="Mary Jorgensen"/>
              <xsd:enumeration value="Ethan Jorgensen-Earp"/>
              <xsd:enumeration value="Kathleen Juhl"/>
              <xsd:enumeration value="Laura Jurgens"/>
              <xsd:enumeration value="Holly Kaminski"/>
              <xsd:enumeration value="Toni Kapudija"/>
              <xsd:enumeration value="Kristen Kaseeska"/>
              <xsd:enumeration value="Ielnaz Kashefipour"/>
              <xsd:enumeration value="Mary Ellen Kasper"/>
              <xsd:enumeration value="Robert Katchen"/>
              <xsd:enumeration value="Elizabeth Katta"/>
              <xsd:enumeration value="Joanne Kelly"/>
              <xsd:enumeration value="Carla Kemp"/>
              <xsd:enumeration value="Faiza Khan"/>
              <xsd:enumeration value="Sunnah Kim"/>
              <xsd:enumeration value="Sandi King"/>
              <xsd:enumeration value="Joanna King"/>
              <xsd:enumeration value="Suzanne Kirkwood"/>
              <xsd:enumeration value="Jonathan Klein, MD"/>
              <xsd:enumeration value="Karen Knafl"/>
              <xsd:enumeration value="Carolyn Kneip"/>
              <xsd:enumeration value="Raphaela Knight"/>
              <xsd:enumeration value="Kathleen Kocvara"/>
              <xsd:enumeration value="Trisha Korioth"/>
              <xsd:enumeration value="Karen Kostakis"/>
              <xsd:enumeration value="Nancy Kostka"/>
              <xsd:enumeration value="Raymond Koteras"/>
              <xsd:enumeration value="Bonnie Kozial"/>
              <xsd:enumeration value="Mark Krajecki"/>
              <xsd:enumeration value="Lisa Krams"/>
              <xsd:enumeration value="Suzanne Kropski"/>
              <xsd:enumeration value="Donna Kroupa"/>
              <xsd:enumeration value="Sandra Krueger"/>
              <xsd:enumeration value="Amanda Krupa"/>
              <xsd:enumeration value="Cynthia Kuffel"/>
              <xsd:enumeration value="Alexandra Kuznetsov"/>
              <xsd:enumeration value="Chris Kwiat"/>
              <xsd:enumeration value="Berenice Lagrimas"/>
              <xsd:enumeration value="Diamond Lanier"/>
              <xsd:enumeration value="Zachary Laris"/>
              <xsd:enumeration value="Katie Larson"/>
              <xsd:enumeration value="Kandyce Larson"/>
              <xsd:enumeration value="Laura Laskosz"/>
              <xsd:enumeration value="Paul Latka"/>
              <xsd:enumeration value="Julia Lee"/>
              <xsd:enumeration value="Kathryn Lerman"/>
              <xsd:enumeration value="Lisa Levin-Doroba"/>
              <xsd:enumeration value="Janice Liebhart"/>
              <xsd:enumeration value="Emilie Lindros"/>
              <xsd:enumeration value="Pamela Littwin"/>
              <xsd:enumeration value="Weiwei Liu"/>
              <xsd:enumeration value="Kelly Loes"/>
              <xsd:enumeration value="Jose Lopez"/>
              <xsd:enumeration value="Kevin Lukwinski"/>
              <xsd:enumeration value="Peter Lynch"/>
              <xsd:enumeration value="Yolanda Mackey-Amjad"/>
              <xsd:enumeration value="Jeffrey Mahony"/>
              <xsd:enumeration value="Maureen Malek"/>
              <xsd:enumeration value="Sally Mandell"/>
              <xsd:enumeration value="Susan Marshall"/>
              <xsd:enumeration value="Paula Martin"/>
              <xsd:enumeration value="Shannan Martin"/>
              <xsd:enumeration value="Susan  Martin"/>
              <xsd:enumeration value="Melissa Marx"/>
              <xsd:enumeration value="Kathryn Matthews"/>
              <xsd:enumeration value="Eric Matthias"/>
              <xsd:enumeration value="Banita McCarn"/>
              <xsd:enumeration value="Katherine McCaskill"/>
              <xsd:enumeration value="Vikki McCoy"/>
              <xsd:enumeration value="Daryl McDaniel"/>
              <xsd:enumeration value="Catherine McDonald"/>
              <xsd:enumeration value="Jennifer McDonald"/>
              <xsd:enumeration value="Heather McGhinnis"/>
              <xsd:enumeration value="Jeanine Menczywor Donnelly"/>
              <xsd:enumeration value="Alicia Merline"/>
              <xsd:enumeration value="Karen Mermel"/>
              <xsd:enumeration value="Kathleen Milewski"/>
              <xsd:enumeration value="Devin Miller"/>
              <xsd:enumeration value="John Miller"/>
              <xsd:enumeration value="Barbara Miller"/>
              <xsd:enumeration value="Scott Miller"/>
              <xsd:enumeration value="Robert Mitcheff"/>
              <xsd:enumeration value="Regina Moi"/>
              <xsd:enumeration value="Janet Monroe"/>
              <xsd:enumeration value="Debra Moore"/>
              <xsd:enumeration value="Lorene Morawski"/>
              <xsd:enumeration value="Tina Morton"/>
              <xsd:enumeration value="Stephanie Mucha"/>
              <xsd:enumeration value="Susan Mueller"/>
              <xsd:enumeration value="Jennifer Mueller"/>
              <xsd:enumeration value="Peggy Mulcahy"/>
              <xsd:enumeration value="Holly Mulvey"/>
              <xsd:enumeration value="Laura Murray"/>
              <xsd:enumeration value="Kirsten Nadler"/>
              <xsd:enumeration value="Erika Nelsen"/>
              <xsd:enumeration value="Nancy Nelson"/>
              <xsd:enumeration value="Judith Nelson"/>
              <xsd:enumeration value="Joanne Nicholson"/>
              <xsd:enumeration value="Veronica Noland"/>
              <xsd:enumeration value="Linda O'Brien"/>
              <xsd:enumeration value="Tamiko O'Brill"/>
              <xsd:enumeration value="Karen O'Connor"/>
              <xsd:enumeration value="Lynn Olson"/>
              <xsd:enumeration value="Ellen Onken"/>
              <xsd:enumeration value="Ngozika Onyema-Melton"/>
              <xsd:enumeration value="Kathleen Ozmeral"/>
              <xsd:enumeration value="Karla Palmer"/>
              <xsd:enumeration value="Gina Pantone"/>
              <xsd:enumeration value="Adam Parise"/>
              <xsd:enumeration value="Alain Park"/>
              <xsd:enumeration value="Kiran Patel"/>
              <xsd:enumeration value="Linda Paul"/>
              <xsd:enumeration value="James Pawelski"/>
              <xsd:enumeration value="Pamela Pearsall"/>
              <xsd:enumeration value="Allyson Perleoni"/>
              <xsd:enumeration value="Emily Perlman"/>
              <xsd:enumeration value="Michael Perri"/>
              <xsd:enumeration value="Carrie Peters"/>
              <xsd:enumeration value="Karyn Piegari"/>
              <xsd:enumeration value="Corrie Pierce"/>
              <xsd:enumeration value="Susan Piscoran"/>
              <xsd:enumeration value="Mark Plemmons"/>
              <xsd:enumeration value="Scott Pokryfke"/>
              <xsd:enumeration value="Tiffany Pollard"/>
              <xsd:enumeration value="Jamie Poslosky"/>
              <xsd:enumeration value="Rachel Poulin"/>
              <xsd:enumeration value="Paige Preissler"/>
              <xsd:enumeration value="Joseph Puskarz"/>
              <xsd:enumeration value="Kelly Putman"/>
              <xsd:enumeration value="Carrie Radabaugh"/>
              <xsd:enumeration value="Luminita Radut"/>
              <xsd:enumeration value="Michael Raimondi"/>
              <xsd:enumeration value="Julie Raymond"/>
              <xsd:enumeration value="Ryan Reeh"/>
              <xsd:enumeration value="Diane Retelny"/>
              <xsd:enumeration value="Mary Jo Reynolds"/>
              <xsd:enumeration value="Sandra Rezmer"/>
              <xsd:enumeration value="Elizabeth Rice-Conboy"/>
              <xsd:enumeration value="Jennifer Riefe"/>
              <xsd:enumeration value="Florence Rivera"/>
              <xsd:enumeration value="Virginia Roldan"/>
              <xsd:enumeration value="Hollis Russinof"/>
              <xsd:enumeration value="Marirose Russo"/>
              <xsd:enumeration value="Mark Ruthman"/>
              <xsd:enumeration value="Linda Rutt"/>
              <xsd:enumeration value="Bradley Rysz"/>
              <xsd:enumeration value="Andrew Sabor"/>
              <xsd:enumeration value="Ramesh Sachdeva, MD"/>
              <xsd:enumeration value="Teri Salus"/>
              <xsd:enumeration value="Deborah Samuel"/>
              <xsd:enumeration value="Mimi Sands"/>
              <xsd:enumeration value="Doris Santos"/>
              <xsd:enumeration value="Mary Scarafile"/>
              <xsd:enumeration value="Jeffrey Schleker"/>
              <xsd:enumeration value="Chris Schneider"/>
              <xsd:enumeration value="David Schober"/>
              <xsd:enumeration value="Eileen Schoen"/>
              <xsd:enumeration value="Elizabeth Schott"/>
              <xsd:enumeration value="Prabhavathi Seelam"/>
              <xsd:enumeration value="Yuriy Sgibnev"/>
              <xsd:enumeration value="Regina Shaefer"/>
              <xsd:enumeration value="Varsha Shah"/>
              <xsd:enumeration value="Jennifer Shaw"/>
              <xsd:enumeration value="Laura Shone"/>
              <xsd:enumeration value="Vanessa Shorte"/>
              <xsd:enumeration value="Wendy Simon"/>
              <xsd:enumeration value="Joshua Sinason"/>
              <xsd:enumeration value="Deborah Singer"/>
              <xsd:enumeration value="Elizabeth Siska"/>
              <xsd:enumeration value="Kenneth Slaw"/>
              <xsd:enumeration value="Linda Smessaert"/>
              <xsd:enumeration value="Heather Smith"/>
              <xsd:enumeration value="Karen Smith"/>
              <xsd:enumeration value="Elizabeth Sobczyk"/>
              <xsd:enumeration value="Kathryn Sparks"/>
              <xsd:enumeration value="Colleen Spatz"/>
              <xsd:enumeration value="Paul Spire"/>
              <xsd:enumeration value="Kim Stamp"/>
              <xsd:enumeration value="Jennifer Steffes"/>
              <xsd:enumeration value="Jacob Stein"/>
              <xsd:enumeration value="Darcy Steinberg"/>
              <xsd:enumeration value="Regina Steiner"/>
              <xsd:enumeration value="Noreen Stewart"/>
              <xsd:enumeration value="Kimberly Stice"/>
              <xsd:enumeration value="Heather Stob"/>
              <xsd:enumeration value="Pamela Stokes"/>
              <xsd:enumeration value="Aleksandra Stolic"/>
              <xsd:enumeration value="Sara Strand"/>
              <xsd:enumeration value="Roger Suchyta, MD"/>
              <xsd:enumeration value="Rudi Sugiato"/>
              <xsd:enumeration value="Michael Surerus"/>
              <xsd:enumeration value="Vera  Tait, MD"/>
              <xsd:enumeration value="Linda Tam"/>
              <xsd:enumeration value="Suk-Fong Tang"/>
              <xsd:enumeration value="Jill Taylor"/>
              <xsd:enumeration value="Susan Tellez"/>
              <xsd:enumeration value="Louis Terranova"/>
              <xsd:enumeration value="George Theofanopoulos"/>
              <xsd:enumeration value="Keri Thiessen"/>
              <xsd:enumeration value="Vivian Thorne"/>
              <xsd:enumeration value="Jean Tikusis"/>
              <xsd:enumeration value="Angela Tobin"/>
              <xsd:enumeration value="Effie Tonkovic"/>
              <xsd:enumeration value="Ruth Trailer"/>
              <xsd:enumeration value="Scott Tritthardt"/>
              <xsd:enumeration value="Linda Uhl"/>
              <xsd:enumeration value="Cynthia Unger"/>
              <xsd:enumeration value="Shelia Valadez"/>
              <xsd:enumeration value="Joseph Valadez"/>
              <xsd:enumeration value="Ian Van Dinther"/>
              <xsd:enumeration value="Kimberley Vandenbrook"/>
              <xsd:enumeration value="Carmen Vanderschaaf"/>
              <xsd:enumeration value="Jeanne VanOrsdal"/>
              <xsd:enumeration value="Petr Vassilevski"/>
              <xsd:enumeration value="Carlos Vazquez"/>
              <xsd:enumeration value="Edgar Vesga"/>
              <xsd:enumeration value="Mary Alice Volk"/>
              <xsd:enumeration value="Eric Wabel"/>
              <xsd:enumeration value="Constance Wade"/>
              <xsd:enumeration value="Patricia Wajda"/>
              <xsd:enumeration value="Mary  Walsh"/>
              <xsd:enumeration value="Linda Walsh"/>
              <xsd:enumeration value="Daniel Walter"/>
              <xsd:enumeration value="Deborah Walton"/>
              <xsd:enumeration value="Bryan Warren"/>
              <xsd:enumeration value="Monifa Watson"/>
              <xsd:enumeration value="Susan Watterlohn"/>
              <xsd:enumeration value="Ryan Watters"/>
              <xsd:enumeration value="Victoria Weiley"/>
              <xsd:enumeration value="Robyn Wheatley"/>
              <xsd:enumeration value="Andrew White"/>
              <xsd:enumeration value="Karen Whitebloom"/>
              <xsd:enumeration value="Charles Wiberg"/>
              <xsd:enumeration value="Theresa Wiener"/>
              <xsd:enumeration value="Joanne Wilkin"/>
              <xsd:enumeration value="April Williams"/>
              <xsd:enumeration value="Louisetta Williams"/>
              <xsd:enumeration value="Patrick Williamson"/>
              <xsd:enumeration value="Teresa Willis"/>
              <xsd:enumeration value="Jonathan Wilson"/>
              <xsd:enumeration value="Lindsay Wilson"/>
              <xsd:enumeration value="Jesse Winkler"/>
              <xsd:enumeration value="Edward Wise"/>
              <xsd:enumeration value="Susan Wizniak"/>
              <xsd:enumeration value="Theresa Woike"/>
              <xsd:enumeration value="Torstiner Woodbury"/>
              <xsd:enumeration value="Margaret Wright Geise"/>
              <xsd:enumeration value="Alyson Wyckoff"/>
              <xsd:enumeration value="Janet Yamamoto"/>
              <xsd:enumeration value="Guang Yang"/>
              <xsd:enumeration value="Charles Zajicek"/>
              <xsd:enumeration value="Sonia Zamudio"/>
              <xsd:enumeration value="Luann Zanzola"/>
              <xsd:enumeration value="Litian Zhang"/>
              <xsd:enumeration value="Charlotte Zia"/>
              <xsd:enumeration value="Edward Zimmerman"/>
              <xsd:enumeration value="Patricia Zoetvelt"/>
            </xsd:restriction>
          </xsd:simpleType>
        </xsd:union>
      </xsd:simpleType>
    </xsd:element>
    <xsd:element name="TopicTaxHTField0" ma:index="5" nillable="true" ma:taxonomy="true" ma:internalName="TopicTaxHTField0" ma:taxonomyFieldName="Topic" ma:displayName="Topic" ma:default="" ma:fieldId="{87710cc4-4e13-4802-9c74-6485abee742d}" ma:taxonomyMulti="true" ma:sspId="499934e4-22fd-40fe-88a6-94455abe8853" ma:termSetId="e64ae815-0f01-4806-b60f-13d92b2ab27f" ma:anchorId="00000000-0000-0000-0000-000000000000" ma:open="false" ma:isKeyword="false">
      <xsd:complexType>
        <xsd:sequence>
          <xsd:element ref="pc:Terms" minOccurs="0" maxOccurs="1"/>
        </xsd:sequence>
      </xsd:complexType>
    </xsd:element>
    <xsd:element name="TaxCatchAll" ma:index="6" nillable="true" ma:displayName="Taxonomy Catch All Column" ma:hidden="true" ma:list="{4d892d06-7ac2-4176-bde7-63621816df6c}" ma:internalName="TaxCatchAll" ma:showField="CatchAllData"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4d892d06-7ac2-4176-bde7-63621816df6c}" ma:internalName="TaxCatchAllLabel" ma:readOnly="true" ma:showField="CatchAllDataLabel" ma:web="80908208-9484-455a-a843-b0a69b03f1a9">
      <xsd:complexType>
        <xsd:complexContent>
          <xsd:extension base="dms:MultiChoiceLookup">
            <xsd:sequence>
              <xsd:element name="Value" type="dms:Lookup" maxOccurs="unbounded" minOccurs="0" nillable="true"/>
            </xsd:sequence>
          </xsd:extension>
        </xsd:complexContent>
      </xsd:complexType>
    </xsd:element>
    <xsd:element name="Managed_x0020_KeywordsTaxHTField0" ma:index="9" nillable="true" ma:taxonomy="true" ma:internalName="Managed_x0020_KeywordsTaxHTField0" ma:taxonomyFieldName="Managed_x0020_Keywords" ma:displayName="Managed Keywords" ma:default="" ma:fieldId="{09292a44-5adc-467c-b749-355acd646b8c}" ma:sspId="499934e4-22fd-40fe-88a6-94455abe8853" ma:termSetId="d6473eee-b4e3-4aa0-8f9f-a91e857246e7" ma:anchorId="00000000-0000-0000-0000-000000000000" ma:open="false" ma:isKeyword="false">
      <xsd:complexType>
        <xsd:sequence>
          <xsd:element ref="pc:Terms" minOccurs="0" maxOccurs="1"/>
        </xsd:sequence>
      </xsd:complexType>
    </xsd:element>
    <xsd:element name="Audience1TaxHTField0" ma:index="12" nillable="true" ma:taxonomy="true" ma:internalName="Audience1TaxHTField0" ma:taxonomyFieldName="Audience1" ma:displayName="AAP Audience" ma:default="" ma:fieldId="{00a79732-8515-435f-af3b-b2bade2de1dd}" ma:taxonomyMulti="true" ma:sspId="499934e4-22fd-40fe-88a6-94455abe8853" ma:termSetId="b37aabf5-3e7a-4f95-b669-250d048769ca" ma:anchorId="00000000-0000-0000-0000-000000000000" ma:open="false" ma:isKeyword="false">
      <xsd:complexType>
        <xsd:sequence>
          <xsd:element ref="pc:Terms" minOccurs="0" maxOccurs="1"/>
        </xsd:sequence>
      </xsd:complexType>
    </xsd:element>
    <xsd:element name="SpecialtyTaxHTField0" ma:index="14" nillable="true" ma:taxonomy="true" ma:internalName="SpecialtyTaxHTField0" ma:taxonomyFieldName="Specialty" ma:displayName="Specialty" ma:default="" ma:fieldId="{36b1a8b1-f3df-4de1-ae0a-222efed6dbb2}" ma:sspId="499934e4-22fd-40fe-88a6-94455abe8853" ma:termSetId="166ae46a-7850-4319-8b37-1124b6f59c09" ma:anchorId="00000000-0000-0000-0000-000000000000" ma:open="false" ma:isKeyword="false">
      <xsd:complexType>
        <xsd:sequence>
          <xsd:element ref="pc:Terms" minOccurs="0" maxOccurs="1"/>
        </xsd:sequence>
      </xsd:complexType>
    </xsd:element>
    <xsd:element name="InvolvementTaxHTField0" ma:index="16" nillable="true" ma:taxonomy="true" ma:internalName="InvolvementTaxHTField0" ma:taxonomyFieldName="Involvement" ma:displayName="Involvement" ma:default="" ma:fieldId="{38f04d1f-2c09-438c-a066-fa47b44a4db3}" ma:sspId="499934e4-22fd-40fe-88a6-94455abe8853" ma:termSetId="b7814b98-0959-4d14-bc37-a0b500897dc0" ma:anchorId="00000000-0000-0000-0000-000000000000" ma:open="false" ma:isKeyword="false">
      <xsd:complexType>
        <xsd:sequence>
          <xsd:element ref="pc:Terms" minOccurs="0" maxOccurs="1"/>
        </xsd:sequence>
      </xsd:complexType>
    </xsd:element>
    <xsd:element name="Department_x002F_DivisionTaxHTField0" ma:index="18" nillable="true" ma:taxonomy="true" ma:internalName="Department_x002F_DivisionTaxHTField0" ma:taxonomyFieldName="Department_x002F_Division" ma:displayName="Department/Division" ma:default="" ma:fieldId="{1b3a582d-3d46-4d5d-948f-d3a4dba0252a}" ma:sspId="499934e4-22fd-40fe-88a6-94455abe8853" ma:termSetId="94a6df0b-f9fd-412d-a0a1-be75070898f1" ma:anchorId="00000000-0000-0000-0000-000000000000" ma:open="false" ma:isKeyword="false">
      <xsd:complexType>
        <xsd:sequence>
          <xsd:element ref="pc:Terms" minOccurs="0" maxOccurs="1"/>
        </xsd:sequence>
      </xsd:complexType>
    </xsd:element>
    <xsd:element name="EffortTaxHTField0" ma:index="20" nillable="true" ma:taxonomy="true" ma:internalName="EffortTaxHTField0" ma:taxonomyFieldName="Effort" ma:displayName="Effort" ma:default="" ma:fieldId="{4fb30f75-1cd3-4173-bb3d-92fecbd20b6d}" ma:sspId="499934e4-22fd-40fe-88a6-94455abe8853" ma:termSetId="345757c3-d506-4afb-b561-76253429e7cb" ma:anchorId="00000000-0000-0000-0000-000000000000" ma:open="false" ma:isKeyword="false">
      <xsd:complexType>
        <xsd:sequence>
          <xsd:element ref="pc:Terms" minOccurs="0" maxOccurs="1"/>
        </xsd:sequence>
      </xsd:complexType>
    </xsd:element>
    <xsd:element name="ResearchTaxHTField0" ma:index="22" nillable="true" ma:taxonomy="true" ma:internalName="ResearchTaxHTField0" ma:taxonomyFieldName="Research" ma:displayName="Research" ma:default="" ma:fieldId="{b4eb661e-254e-43c5-a5b6-71cfabf741ef}" ma:sspId="499934e4-22fd-40fe-88a6-94455abe8853" ma:termSetId="e5ea32a4-37a3-48c7-9a7c-e836f450929e" ma:anchorId="00000000-0000-0000-0000-000000000000" ma:open="false" ma:isKeyword="false">
      <xsd:complexType>
        <xsd:sequence>
          <xsd:element ref="pc:Terms" minOccurs="0" maxOccurs="1"/>
        </xsd:sequence>
      </xsd:complexType>
    </xsd:element>
    <xsd:element name="EducationTaxHTField0" ma:index="24" nillable="true" ma:taxonomy="true" ma:internalName="EducationTaxHTField0" ma:taxonomyFieldName="Education" ma:displayName="Education" ma:default="" ma:fieldId="{5c348e4f-7d58-4dcc-97d6-4dce7e69ac4d}" ma:sspId="499934e4-22fd-40fe-88a6-94455abe8853" ma:termSetId="bf543311-5aff-47ab-bb72-1d296a0abc51" ma:anchorId="00000000-0000-0000-0000-000000000000" ma:open="false" ma:isKeyword="false">
      <xsd:complexType>
        <xsd:sequence>
          <xsd:element ref="pc:Terms" minOccurs="0" maxOccurs="1"/>
        </xsd:sequence>
      </xsd:complexType>
    </xsd:element>
    <xsd:element name="AdvocacyTaxHTField0" ma:index="26" nillable="true" ma:taxonomy="true" ma:internalName="AdvocacyTaxHTField0" ma:taxonomyFieldName="Advocacy" ma:displayName="Advocacy" ma:default="" ma:fieldId="{4c2ed649-ba22-44b8-8e12-b1fe6b60cad0}" ma:sspId="499934e4-22fd-40fe-88a6-94455abe8853" ma:termSetId="37028d57-770a-4232-b807-efb72338494f" ma:anchorId="00000000-0000-0000-0000-000000000000" ma:open="false" ma:isKeyword="false">
      <xsd:complexType>
        <xsd:sequence>
          <xsd:element ref="pc:Terms" minOccurs="0" maxOccurs="1"/>
        </xsd:sequence>
      </xsd:complexType>
    </xsd:element>
    <xsd:element name="Age_x0020_GroupTaxHTField0" ma:index="29" nillable="true" ma:taxonomy="true" ma:internalName="Age_x0020_GroupTaxHTField0" ma:taxonomyFieldName="Age_x0020_Group" ma:displayName="Age Group" ma:default="" ma:fieldId="{303f5820-bb54-4382-8556-8fc0771870d6}" ma:taxonomyMulti="true" ma:sspId="499934e4-22fd-40fe-88a6-94455abe8853" ma:termSetId="99615e22-3cb8-44ef-9cbe-495bd99b710a" ma:anchorId="00000000-0000-0000-0000-000000000000" ma:open="false" ma:isKeyword="false">
      <xsd:complexType>
        <xsd:sequence>
          <xsd:element ref="pc:Terms" minOccurs="0" maxOccurs="1"/>
        </xsd:sequence>
      </xsd:complexType>
    </xsd:element>
    <xsd:element name="Member_x0020_TypeTaxHTField0" ma:index="31" nillable="true" ma:taxonomy="true" ma:internalName="Member_x0020_TypeTaxHTField0" ma:taxonomyFieldName="Member_x0020_Type" ma:displayName="Member Type" ma:default="" ma:fieldId="{4dd176b3-1ab6-49a2-9d8b-e51671b95c8c}" ma:sspId="499934e4-22fd-40fe-88a6-94455abe8853" ma:termSetId="5a62fa4b-1f9c-4a6d-8428-bb98201e1289" ma:anchorId="00000000-0000-0000-0000-000000000000" ma:open="false" ma:isKeyword="false">
      <xsd:complexType>
        <xsd:sequence>
          <xsd:element ref="pc:Terms" minOccurs="0" maxOccurs="1"/>
        </xsd:sequence>
      </xsd:complexType>
    </xsd:element>
    <xsd:element name="News_x0020_ReleaseTaxHTField0" ma:index="33" nillable="true" ma:taxonomy="true" ma:internalName="News_x0020_ReleaseTaxHTField0" ma:taxonomyFieldName="News_x0020_Release" ma:displayName="News Release" ma:default="" ma:fieldId="{53d3d453-d652-4336-a8ee-154f17fc35c7}" ma:sspId="499934e4-22fd-40fe-88a6-94455abe8853" ma:termSetId="4fcf3f65-4ad7-4d32-9c0a-b5c40685ed39" ma:anchorId="00000000-0000-0000-0000-000000000000" ma:open="false" ma:isKeyword="false">
      <xsd:complexType>
        <xsd:sequence>
          <xsd:element ref="pc:Terms" minOccurs="0" maxOccurs="1"/>
        </xsd:sequence>
      </xsd:complexType>
    </xsd:element>
    <xsd:element name="RequireTerms" ma:index="34" nillable="true" ma:displayName="RequireTerms" ma:default="0" ma:internalName="RequireTerms">
      <xsd:simpleType>
        <xsd:restriction base="dms:Boolean"/>
      </xsd:simpleType>
    </xsd:element>
    <xsd:element name="TermsUrl" ma:index="35" nillable="true" ma:displayName="TermsUrl" ma:internalName="TermsUrl">
      <xsd:simpleType>
        <xsd:restriction base="dms:Text">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44" ma:displayName="Content Type"/>
        <xsd:element ref="dc:title" minOccurs="0" maxOccurs="1" ma:index="1"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CB49E-8911-4646-96E0-F3DFC55AC9E6}"/>
</file>

<file path=customXml/itemProps2.xml><?xml version="1.0" encoding="utf-8"?>
<ds:datastoreItem xmlns:ds="http://schemas.openxmlformats.org/officeDocument/2006/customXml" ds:itemID="{F856E523-57B7-4C58-8BC8-F434EFFCE89B}"/>
</file>

<file path=customXml/itemProps3.xml><?xml version="1.0" encoding="utf-8"?>
<ds:datastoreItem xmlns:ds="http://schemas.openxmlformats.org/officeDocument/2006/customXml" ds:itemID="{43CE6EE9-5E88-452C-A3DF-14D32100F381}"/>
</file>

<file path=customXml/itemProps4.xml><?xml version="1.0" encoding="utf-8"?>
<ds:datastoreItem xmlns:ds="http://schemas.openxmlformats.org/officeDocument/2006/customXml" ds:itemID="{080A21D3-8041-40D9-A1F8-AA9B166458F9}"/>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Terranova, Lou</dc:creator>
  <cp:keywords/>
  <dc:description/>
  <cp:lastModifiedBy>Terranova, Lou</cp:lastModifiedBy>
  <cp:revision>1</cp:revision>
  <dcterms:created xsi:type="dcterms:W3CDTF">2016-12-30T14:33:00Z</dcterms:created>
  <dcterms:modified xsi:type="dcterms:W3CDTF">2016-12-30T14:39:00Z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
  </property>
  <property fmtid="{D5CDD505-2E9C-101B-9397-08002B2CF9AE}" pid="3" name="Advocacy">
    <vt:lpwstr/>
  </property>
  <property fmtid="{D5CDD505-2E9C-101B-9397-08002B2CF9AE}" pid="4" name="Topic">
    <vt:lpwstr/>
  </property>
  <property fmtid="{D5CDD505-2E9C-101B-9397-08002B2CF9AE}" pid="5" name="Research">
    <vt:lpwstr/>
  </property>
  <property fmtid="{D5CDD505-2E9C-101B-9397-08002B2CF9AE}" pid="6" name="Department/Division">
    <vt:lpwstr/>
  </property>
  <property fmtid="{D5CDD505-2E9C-101B-9397-08002B2CF9AE}" pid="7" name="Managed Keywords">
    <vt:lpwstr/>
  </property>
  <property fmtid="{D5CDD505-2E9C-101B-9397-08002B2CF9AE}" pid="8" name="ContentTypeId">
    <vt:lpwstr>0x01010076BA412F0F2BAF4EA827AC35874FF6BE006D4C0FF7F3D54245BE0158D7CF0A18E0</vt:lpwstr>
  </property>
  <property fmtid="{D5CDD505-2E9C-101B-9397-08002B2CF9AE}" pid="9" name="News Release">
    <vt:lpwstr/>
  </property>
  <property fmtid="{D5CDD505-2E9C-101B-9397-08002B2CF9AE}" pid="10" name="Effort">
    <vt:lpwstr/>
  </property>
  <property fmtid="{D5CDD505-2E9C-101B-9397-08002B2CF9AE}" pid="11" name="Involvement">
    <vt:lpwstr/>
  </property>
  <property fmtid="{D5CDD505-2E9C-101B-9397-08002B2CF9AE}" pid="12" name="Specialty">
    <vt:lpwstr/>
  </property>
  <property fmtid="{D5CDD505-2E9C-101B-9397-08002B2CF9AE}" pid="13" name="Age Group">
    <vt:lpwstr/>
  </property>
  <property fmtid="{D5CDD505-2E9C-101B-9397-08002B2CF9AE}" pid="14" name="_dlc_DocIdItemGuid">
    <vt:lpwstr>963df45e-9cea-4efe-849b-64587d57702a</vt:lpwstr>
  </property>
  <property fmtid="{D5CDD505-2E9C-101B-9397-08002B2CF9AE}" pid="15" name="Education">
    <vt:lpwstr/>
  </property>
  <property fmtid="{D5CDD505-2E9C-101B-9397-08002B2CF9AE}" pid="16" name="Member Type">
    <vt:lpwstr/>
  </property>
</Properties>
</file>